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1"/>
        <w:tblW w:w="15423.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696"/>
        <w:gridCol w:w="4649"/>
        <w:gridCol w:w="1843"/>
        <w:gridCol w:w="3119"/>
        <w:gridCol w:w="1842"/>
        <w:gridCol w:w="2274"/>
        <w:tblGridChange w:id="0">
          <w:tblGrid>
            <w:gridCol w:w="1696"/>
            <w:gridCol w:w="4649"/>
            <w:gridCol w:w="1843"/>
            <w:gridCol w:w="3119"/>
            <w:gridCol w:w="1842"/>
            <w:gridCol w:w="2274"/>
          </w:tblGrid>
        </w:tblGridChange>
      </w:tblGrid>
      <w:tr>
        <w:trPr>
          <w:cantSplit w:val="0"/>
          <w:trHeight w:val="701" w:hRule="atLeast"/>
          <w:tblHeader w:val="0"/>
        </w:trPr>
        <w:tc>
          <w:tcPr>
            <w:vMerge w:val="restart"/>
            <w:shd w:fill="d9d9d9" w:val="clear"/>
          </w:tcPr>
          <w:p w:rsidR="00000000" w:rsidDel="00000000" w:rsidP="00000000" w:rsidRDefault="00000000" w:rsidRPr="00000000" w14:paraId="00000002">
            <w:pPr>
              <w:widowControl w:val="1"/>
              <w:jc w:val="center"/>
              <w:rPr>
                <w:b w:val="1"/>
                <w:bCs w:val="1"/>
                <w:sz w:val="20"/>
                <w:szCs w:val="20"/>
              </w:rPr>
            </w:pPr>
            <w:r w:rsidDel="00000000" w:rsidR="00000000" w:rsidRPr="00000000">
              <w:rPr>
                <w:b w:val="1"/>
                <w:bCs w:val="1"/>
                <w:sz w:val="20"/>
                <w:szCs w:val="20"/>
                <w:rtl w:val="0"/>
              </w:rPr>
              <w:t xml:space="preserve">Name of activity, event, and location</w:t>
            </w:r>
          </w:p>
        </w:tc>
        <w:tc>
          <w:tcPr>
            <w:vMerge w:val="restart"/>
            <w:shd w:fill="ffffff" w:val="clear"/>
          </w:tcPr>
          <w:p w:rsidR="00000000" w:rsidDel="00000000" w:rsidP="00000000" w:rsidRDefault="00000000" w:rsidRPr="00000000" w14:paraId="00000003">
            <w:pPr>
              <w:widowControl w:val="1"/>
              <w:rPr>
                <w:b w:val="1"/>
                <w:bCs w:val="1"/>
                <w:sz w:val="20"/>
                <w:szCs w:val="20"/>
              </w:rPr>
            </w:pPr>
            <w:r w:rsidDel="00000000" w:rsidR="00000000" w:rsidRPr="00000000">
              <w:rPr>
                <w:b w:val="1"/>
                <w:bCs w:val="1"/>
                <w:sz w:val="20"/>
                <w:szCs w:val="20"/>
                <w:rtl w:val="0"/>
              </w:rPr>
              <w:t xml:space="preserve">Wallaboree District camp 2026</w:t>
            </w:r>
          </w:p>
          <w:p w:rsidR="00000000" w:rsidDel="00000000" w:rsidP="00000000" w:rsidRDefault="00000000" w:rsidRPr="00000000" w14:paraId="00000004">
            <w:pPr>
              <w:widowControl w:val="1"/>
              <w:rPr>
                <w:b w:val="1"/>
                <w:bCs w:val="1"/>
                <w:sz w:val="20"/>
                <w:szCs w:val="20"/>
              </w:rPr>
            </w:pPr>
            <w:r w:rsidDel="00000000" w:rsidR="00000000" w:rsidRPr="00000000">
              <w:rPr>
                <w:b w:val="1"/>
                <w:bCs w:val="1"/>
                <w:sz w:val="20"/>
                <w:szCs w:val="20"/>
                <w:rtl w:val="0"/>
              </w:rPr>
              <w:t xml:space="preserve">General Site Risk Assessment</w:t>
            </w:r>
          </w:p>
          <w:p w:rsidR="00000000" w:rsidDel="00000000" w:rsidP="00000000" w:rsidRDefault="00000000" w:rsidRPr="00000000" w14:paraId="00000005">
            <w:pPr>
              <w:widowControl w:val="1"/>
              <w:rPr>
                <w:b w:val="1"/>
                <w:bCs w:val="1"/>
                <w:sz w:val="20"/>
                <w:szCs w:val="20"/>
              </w:rPr>
            </w:pPr>
            <w:r w:rsidDel="00000000" w:rsidR="00000000" w:rsidRPr="00000000">
              <w:rPr>
                <w:b w:val="1"/>
                <w:bCs w:val="1"/>
                <w:sz w:val="20"/>
                <w:szCs w:val="20"/>
                <w:rtl w:val="0"/>
              </w:rPr>
              <w:t xml:space="preserve">Gradbach Scout Camp</w:t>
            </w:r>
          </w:p>
        </w:tc>
        <w:tc>
          <w:tcPr>
            <w:shd w:fill="d9d9d9" w:val="clear"/>
          </w:tcPr>
          <w:p w:rsidR="00000000" w:rsidDel="00000000" w:rsidP="00000000" w:rsidRDefault="00000000" w:rsidRPr="00000000" w14:paraId="00000006">
            <w:pPr>
              <w:widowControl w:val="1"/>
              <w:jc w:val="center"/>
              <w:rPr>
                <w:b w:val="1"/>
                <w:bCs w:val="1"/>
                <w:sz w:val="20"/>
                <w:szCs w:val="20"/>
              </w:rPr>
            </w:pPr>
            <w:r w:rsidDel="00000000" w:rsidR="00000000" w:rsidRPr="00000000">
              <w:rPr>
                <w:b w:val="1"/>
                <w:bCs w:val="1"/>
                <w:sz w:val="20"/>
                <w:szCs w:val="20"/>
                <w:rtl w:val="0"/>
              </w:rPr>
              <w:t xml:space="preserve">Date of risk assessment</w:t>
            </w:r>
          </w:p>
        </w:tc>
        <w:tc>
          <w:tcPr>
            <w:shd w:fill="ffffff" w:val="clear"/>
          </w:tcPr>
          <w:p w:rsidR="00000000" w:rsidDel="00000000" w:rsidP="00000000" w:rsidRDefault="00000000" w:rsidRPr="00000000" w14:paraId="00000007">
            <w:pPr>
              <w:widowControl w:val="1"/>
              <w:rPr>
                <w:b w:val="1"/>
                <w:bCs w:val="1"/>
                <w:sz w:val="20"/>
                <w:szCs w:val="20"/>
              </w:rPr>
            </w:pPr>
            <w:r w:rsidDel="00000000" w:rsidR="00000000" w:rsidRPr="00000000">
              <w:rPr>
                <w:b w:val="1"/>
                <w:bCs w:val="1"/>
                <w:sz w:val="20"/>
                <w:szCs w:val="20"/>
                <w:rtl w:val="0"/>
              </w:rPr>
              <w:t xml:space="preserve">     30</w:t>
            </w:r>
            <w:r w:rsidDel="00000000" w:rsidR="00000000" w:rsidRPr="00000000">
              <w:rPr>
                <w:b w:val="1"/>
                <w:bCs w:val="1"/>
                <w:sz w:val="20"/>
                <w:szCs w:val="20"/>
                <w:vertAlign w:val="superscript"/>
                <w:rtl w:val="0"/>
              </w:rPr>
              <w:t xml:space="preserve">th</w:t>
            </w:r>
            <w:r w:rsidDel="00000000" w:rsidR="00000000" w:rsidRPr="00000000">
              <w:rPr>
                <w:b w:val="1"/>
                <w:bCs w:val="1"/>
                <w:sz w:val="20"/>
                <w:szCs w:val="20"/>
                <w:rtl w:val="0"/>
              </w:rPr>
              <w:t xml:space="preserve"> April 2024</w:t>
            </w:r>
          </w:p>
          <w:p w:rsidR="00000000" w:rsidDel="00000000" w:rsidP="00000000" w:rsidRDefault="00000000" w:rsidRPr="00000000" w14:paraId="00000008">
            <w:pPr>
              <w:widowControl w:val="1"/>
              <w:rPr>
                <w:b w:val="1"/>
                <w:bCs w:val="1"/>
                <w:sz w:val="20"/>
                <w:szCs w:val="20"/>
              </w:rPr>
            </w:pPr>
            <w:r w:rsidDel="00000000" w:rsidR="00000000" w:rsidRPr="00000000">
              <w:rPr>
                <w:b w:val="1"/>
                <w:bCs w:val="1"/>
                <w:sz w:val="20"/>
                <w:szCs w:val="20"/>
                <w:rtl w:val="0"/>
              </w:rPr>
              <w:t xml:space="preserve">Reviewed 13/04/2026</w:t>
            </w:r>
          </w:p>
        </w:tc>
        <w:tc>
          <w:tcPr>
            <w:vMerge w:val="restart"/>
            <w:shd w:fill="d9d9d9" w:val="clear"/>
          </w:tcPr>
          <w:p w:rsidR="00000000" w:rsidDel="00000000" w:rsidP="00000000" w:rsidRDefault="00000000" w:rsidRPr="00000000" w14:paraId="00000009">
            <w:pPr>
              <w:widowControl w:val="1"/>
              <w:jc w:val="center"/>
              <w:rPr>
                <w:b w:val="1"/>
                <w:bCs w:val="1"/>
                <w:sz w:val="20"/>
                <w:szCs w:val="20"/>
              </w:rPr>
            </w:pPr>
            <w:r w:rsidDel="00000000" w:rsidR="00000000" w:rsidRPr="00000000">
              <w:rPr>
                <w:b w:val="1"/>
                <w:bCs w:val="1"/>
                <w:sz w:val="20"/>
                <w:szCs w:val="20"/>
                <w:rtl w:val="0"/>
              </w:rPr>
              <w:t xml:space="preserve">Name of person doing this risk assessment</w:t>
            </w:r>
          </w:p>
        </w:tc>
        <w:tc>
          <w:tcPr>
            <w:vMerge w:val="restart"/>
            <w:shd w:fill="ffffff" w:val="clear"/>
          </w:tcPr>
          <w:p w:rsidR="00000000" w:rsidDel="00000000" w:rsidP="00000000" w:rsidRDefault="00000000" w:rsidRPr="00000000" w14:paraId="0000000A">
            <w:pPr>
              <w:widowControl w:val="1"/>
              <w:rPr>
                <w:b w:val="1"/>
                <w:bCs w:val="1"/>
                <w:sz w:val="20"/>
                <w:szCs w:val="20"/>
              </w:rPr>
            </w:pPr>
            <w:r w:rsidDel="00000000" w:rsidR="00000000" w:rsidRPr="00000000">
              <w:rPr>
                <w:b w:val="1"/>
                <w:bCs w:val="1"/>
                <w:sz w:val="20"/>
                <w:szCs w:val="20"/>
                <w:rtl w:val="0"/>
              </w:rPr>
              <w:t xml:space="preserve">Mark  Rushworth</w:t>
            </w:r>
          </w:p>
          <w:p w:rsidR="00000000" w:rsidDel="00000000" w:rsidP="00000000" w:rsidRDefault="00000000" w:rsidRPr="00000000" w14:paraId="0000000B">
            <w:pPr>
              <w:widowControl w:val="1"/>
              <w:rPr>
                <w:b w:val="1"/>
                <w:bCs w:val="1"/>
                <w:sz w:val="20"/>
                <w:szCs w:val="20"/>
              </w:rPr>
            </w:pPr>
            <w:r w:rsidDel="00000000" w:rsidR="00000000" w:rsidRPr="00000000">
              <w:rPr>
                <w:b w:val="1"/>
                <w:bCs w:val="1"/>
                <w:sz w:val="20"/>
                <w:szCs w:val="20"/>
                <w:rtl w:val="0"/>
              </w:rPr>
              <w:t xml:space="preserve">Reviewed by Brad Minehan</w:t>
            </w:r>
          </w:p>
        </w:tc>
      </w:tr>
      <w:tr>
        <w:trPr>
          <w:cantSplit w:val="0"/>
          <w:trHeight w:val="701" w:hRule="atLeast"/>
          <w:tblHeader w:val="0"/>
        </w:trPr>
        <w:tc>
          <w:tcPr>
            <w:vMerge w:val="continue"/>
            <w:shd w:fill="d9d9d9" w:val="clear"/>
          </w:tcPr>
          <w:p w:rsidR="00000000" w:rsidDel="00000000" w:rsidP="00000000" w:rsidRDefault="00000000" w:rsidRPr="00000000" w14:paraId="000000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bCs w:val="1"/>
                <w:sz w:val="20"/>
                <w:szCs w:val="20"/>
              </w:rPr>
            </w:pPr>
            <w:r w:rsidDel="00000000" w:rsidR="00000000" w:rsidRPr="00000000">
              <w:rPr>
                <w:rtl w:val="0"/>
              </w:rPr>
            </w:r>
          </w:p>
        </w:tc>
        <w:tc>
          <w:tcPr>
            <w:vMerge w:val="continue"/>
            <w:shd w:fill="ffffff" w:val="clear"/>
          </w:tcPr>
          <w:p w:rsidR="00000000" w:rsidDel="00000000" w:rsidP="00000000" w:rsidRDefault="00000000" w:rsidRPr="00000000" w14:paraId="000000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bCs w:val="1"/>
                <w:sz w:val="20"/>
                <w:szCs w:val="20"/>
              </w:rPr>
            </w:pPr>
            <w:r w:rsidDel="00000000" w:rsidR="00000000" w:rsidRPr="00000000">
              <w:rPr>
                <w:rtl w:val="0"/>
              </w:rPr>
            </w:r>
          </w:p>
        </w:tc>
        <w:tc>
          <w:tcPr>
            <w:shd w:fill="d9d9d9" w:val="clear"/>
          </w:tcPr>
          <w:p w:rsidR="00000000" w:rsidDel="00000000" w:rsidP="00000000" w:rsidRDefault="00000000" w:rsidRPr="00000000" w14:paraId="0000000E">
            <w:pPr>
              <w:widowControl w:val="1"/>
              <w:jc w:val="center"/>
              <w:rPr>
                <w:b w:val="1"/>
                <w:bCs w:val="1"/>
                <w:sz w:val="20"/>
                <w:szCs w:val="20"/>
              </w:rPr>
            </w:pPr>
            <w:r w:rsidDel="00000000" w:rsidR="00000000" w:rsidRPr="00000000">
              <w:rPr>
                <w:b w:val="1"/>
                <w:bCs w:val="1"/>
                <w:sz w:val="20"/>
                <w:szCs w:val="20"/>
                <w:rtl w:val="0"/>
              </w:rPr>
              <w:t xml:space="preserve">Date of next review</w:t>
            </w:r>
          </w:p>
        </w:tc>
        <w:tc>
          <w:tcPr>
            <w:shd w:fill="ffffff" w:val="clear"/>
          </w:tcPr>
          <w:p w:rsidR="00000000" w:rsidDel="00000000" w:rsidP="00000000" w:rsidRDefault="00000000" w:rsidRPr="00000000" w14:paraId="0000000F">
            <w:pPr>
              <w:widowControl w:val="1"/>
              <w:jc w:val="center"/>
              <w:rPr>
                <w:b w:val="1"/>
                <w:bCs w:val="1"/>
                <w:sz w:val="20"/>
                <w:szCs w:val="20"/>
              </w:rPr>
            </w:pPr>
            <w:r w:rsidDel="00000000" w:rsidR="00000000" w:rsidRPr="00000000">
              <w:rPr>
                <w:b w:val="1"/>
                <w:bCs w:val="1"/>
                <w:sz w:val="20"/>
                <w:szCs w:val="20"/>
                <w:rtl w:val="0"/>
              </w:rPr>
              <w:t xml:space="preserve">April 2027</w:t>
            </w:r>
          </w:p>
        </w:tc>
        <w:tc>
          <w:tcPr>
            <w:vMerge w:val="continue"/>
            <w:shd w:fill="d9d9d9" w:val="clear"/>
          </w:tcPr>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bCs w:val="1"/>
                <w:sz w:val="20"/>
                <w:szCs w:val="20"/>
              </w:rPr>
            </w:pPr>
            <w:r w:rsidDel="00000000" w:rsidR="00000000" w:rsidRPr="00000000">
              <w:rPr>
                <w:rtl w:val="0"/>
              </w:rPr>
            </w:r>
          </w:p>
        </w:tc>
        <w:tc>
          <w:tcPr>
            <w:vMerge w:val="continue"/>
            <w:shd w:fill="ffffff" w:val="clear"/>
          </w:tcPr>
          <w:p w:rsidR="00000000" w:rsidDel="00000000" w:rsidP="00000000" w:rsidRDefault="00000000" w:rsidRPr="00000000" w14:paraId="000000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bCs w:val="1"/>
                <w:sz w:val="20"/>
                <w:szCs w:val="20"/>
              </w:rPr>
            </w:pPr>
            <w:r w:rsidDel="00000000" w:rsidR="00000000" w:rsidRPr="00000000">
              <w:rPr>
                <w:rtl w:val="0"/>
              </w:rPr>
            </w:r>
          </w:p>
        </w:tc>
      </w:tr>
    </w:tbl>
    <w:p w:rsidR="00000000" w:rsidDel="00000000" w:rsidP="00000000" w:rsidRDefault="00000000" w:rsidRPr="00000000" w14:paraId="00000012">
      <w:pPr>
        <w:pStyle w:val="Heading3"/>
        <w:tabs>
          <w:tab w:val="right" w:leader="none" w:pos="5263"/>
        </w:tabs>
        <w:spacing w:after="0" w:line="240" w:lineRule="auto"/>
        <w:rPr>
          <w:sz w:val="16"/>
          <w:szCs w:val="16"/>
        </w:rPr>
      </w:pPr>
      <w:r w:rsidDel="00000000" w:rsidR="00000000" w:rsidRPr="00000000">
        <w:rPr>
          <w:rtl w:val="0"/>
        </w:rPr>
      </w:r>
    </w:p>
    <w:tbl>
      <w:tblPr>
        <w:tblStyle w:val="Table2"/>
        <w:tblW w:w="15451.000000000002"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840"/>
        <w:gridCol w:w="1556"/>
        <w:gridCol w:w="6673"/>
        <w:gridCol w:w="4382"/>
        <w:tblGridChange w:id="0">
          <w:tblGrid>
            <w:gridCol w:w="2840"/>
            <w:gridCol w:w="1556"/>
            <w:gridCol w:w="6673"/>
            <w:gridCol w:w="4382"/>
          </w:tblGrid>
        </w:tblGridChange>
      </w:tblGrid>
      <w:tr>
        <w:trPr>
          <w:cantSplit w:val="0"/>
          <w:trHeight w:val="692" w:hRule="atLeast"/>
          <w:tblHeader w:val="0"/>
        </w:trPr>
        <w:tc>
          <w:tcPr>
            <w:shd w:fill="d9d9d9" w:val="clear"/>
          </w:tcPr>
          <w:p w:rsidR="00000000" w:rsidDel="00000000" w:rsidP="00000000" w:rsidRDefault="00000000" w:rsidRPr="00000000" w14:paraId="00000013">
            <w:pPr>
              <w:widowControl w:val="1"/>
              <w:jc w:val="center"/>
              <w:rPr>
                <w:b w:val="1"/>
                <w:bCs w:val="1"/>
                <w:sz w:val="20"/>
                <w:szCs w:val="20"/>
              </w:rPr>
            </w:pPr>
            <w:r w:rsidDel="00000000" w:rsidR="00000000" w:rsidRPr="00000000">
              <w:rPr>
                <w:b w:val="1"/>
                <w:bCs w:val="1"/>
                <w:sz w:val="20"/>
                <w:szCs w:val="20"/>
                <w:rtl w:val="0"/>
              </w:rPr>
              <w:t xml:space="preserve">What could go wrong?</w:t>
            </w:r>
          </w:p>
          <w:p w:rsidR="00000000" w:rsidDel="00000000" w:rsidP="00000000" w:rsidRDefault="00000000" w:rsidRPr="00000000" w14:paraId="00000014">
            <w:pPr>
              <w:widowControl w:val="1"/>
              <w:jc w:val="center"/>
              <w:rPr>
                <w:sz w:val="16"/>
                <w:szCs w:val="16"/>
              </w:rPr>
            </w:pPr>
            <w:r w:rsidDel="00000000" w:rsidR="00000000" w:rsidRPr="00000000">
              <w:rPr>
                <w:sz w:val="16"/>
                <w:szCs w:val="16"/>
                <w:rtl w:val="0"/>
              </w:rPr>
              <w:t xml:space="preserve">What hazard have you identified?</w:t>
            </w:r>
          </w:p>
          <w:p w:rsidR="00000000" w:rsidDel="00000000" w:rsidP="00000000" w:rsidRDefault="00000000" w:rsidRPr="00000000" w14:paraId="00000015">
            <w:pPr>
              <w:widowControl w:val="1"/>
              <w:jc w:val="center"/>
              <w:rPr>
                <w:sz w:val="16"/>
                <w:szCs w:val="16"/>
              </w:rPr>
            </w:pPr>
            <w:r w:rsidDel="00000000" w:rsidR="00000000" w:rsidRPr="00000000">
              <w:rPr>
                <w:sz w:val="16"/>
                <w:szCs w:val="16"/>
                <w:rtl w:val="0"/>
              </w:rPr>
              <w:t xml:space="preserve">What are the risks from it?</w:t>
            </w:r>
          </w:p>
        </w:tc>
        <w:tc>
          <w:tcPr>
            <w:shd w:fill="d9d9d9" w:val="clear"/>
          </w:tcPr>
          <w:p w:rsidR="00000000" w:rsidDel="00000000" w:rsidP="00000000" w:rsidRDefault="00000000" w:rsidRPr="00000000" w14:paraId="00000016">
            <w:pPr>
              <w:widowControl w:val="1"/>
              <w:jc w:val="center"/>
              <w:rPr>
                <w:b w:val="1"/>
                <w:bCs w:val="1"/>
                <w:sz w:val="20"/>
                <w:szCs w:val="20"/>
              </w:rPr>
            </w:pPr>
            <w:r w:rsidDel="00000000" w:rsidR="00000000" w:rsidRPr="00000000">
              <w:rPr>
                <w:b w:val="1"/>
                <w:bCs w:val="1"/>
                <w:sz w:val="20"/>
                <w:szCs w:val="20"/>
                <w:rtl w:val="0"/>
              </w:rPr>
              <w:t xml:space="preserve">Who is at risk?</w:t>
            </w:r>
          </w:p>
        </w:tc>
        <w:tc>
          <w:tcPr>
            <w:shd w:fill="d9d9d9" w:val="clear"/>
          </w:tcPr>
          <w:p w:rsidR="00000000" w:rsidDel="00000000" w:rsidP="00000000" w:rsidRDefault="00000000" w:rsidRPr="00000000" w14:paraId="00000017">
            <w:pPr>
              <w:widowControl w:val="1"/>
              <w:jc w:val="center"/>
              <w:rPr>
                <w:b w:val="1"/>
                <w:bCs w:val="1"/>
                <w:sz w:val="20"/>
                <w:szCs w:val="20"/>
              </w:rPr>
            </w:pPr>
            <w:r w:rsidDel="00000000" w:rsidR="00000000" w:rsidRPr="00000000">
              <w:rPr>
                <w:b w:val="1"/>
                <w:bCs w:val="1"/>
                <w:sz w:val="20"/>
                <w:szCs w:val="20"/>
                <w:rtl w:val="0"/>
              </w:rPr>
              <w:t xml:space="preserve">What are you going to do about it?</w:t>
            </w:r>
          </w:p>
          <w:p w:rsidR="00000000" w:rsidDel="00000000" w:rsidP="00000000" w:rsidRDefault="00000000" w:rsidRPr="00000000" w14:paraId="00000018">
            <w:pPr>
              <w:widowControl w:val="1"/>
              <w:jc w:val="center"/>
              <w:rPr>
                <w:sz w:val="16"/>
                <w:szCs w:val="16"/>
              </w:rPr>
            </w:pPr>
            <w:r w:rsidDel="00000000" w:rsidR="00000000" w:rsidRPr="00000000">
              <w:rPr>
                <w:sz w:val="16"/>
                <w:szCs w:val="16"/>
                <w:rtl w:val="0"/>
              </w:rPr>
              <w:t xml:space="preserve">How are the risks already controlled?</w:t>
            </w:r>
          </w:p>
          <w:p w:rsidR="00000000" w:rsidDel="00000000" w:rsidP="00000000" w:rsidRDefault="00000000" w:rsidRPr="00000000" w14:paraId="00000019">
            <w:pPr>
              <w:widowControl w:val="1"/>
              <w:jc w:val="center"/>
              <w:rPr>
                <w:sz w:val="16"/>
                <w:szCs w:val="16"/>
              </w:rPr>
            </w:pPr>
            <w:r w:rsidDel="00000000" w:rsidR="00000000" w:rsidRPr="00000000">
              <w:rPr>
                <w:sz w:val="16"/>
                <w:szCs w:val="16"/>
                <w:rtl w:val="0"/>
              </w:rPr>
              <w:t xml:space="preserve">What extra controls are needed?</w:t>
            </w:r>
          </w:p>
          <w:p w:rsidR="00000000" w:rsidDel="00000000" w:rsidP="00000000" w:rsidRDefault="00000000" w:rsidRPr="00000000" w14:paraId="0000001A">
            <w:pPr>
              <w:widowControl w:val="1"/>
              <w:jc w:val="center"/>
              <w:rPr>
                <w:b w:val="1"/>
                <w:bCs w:val="1"/>
                <w:sz w:val="16"/>
                <w:szCs w:val="16"/>
              </w:rPr>
            </w:pPr>
            <w:r w:rsidDel="00000000" w:rsidR="00000000" w:rsidRPr="00000000">
              <w:rPr>
                <w:sz w:val="16"/>
                <w:szCs w:val="16"/>
                <w:rtl w:val="0"/>
              </w:rPr>
              <w:t xml:space="preserve">How will they be communicated to young people and adults and remain inclusive to all needs?</w:t>
            </w:r>
            <w:r w:rsidDel="00000000" w:rsidR="00000000" w:rsidRPr="00000000">
              <w:rPr>
                <w:rtl w:val="0"/>
              </w:rPr>
            </w:r>
          </w:p>
        </w:tc>
        <w:tc>
          <w:tcPr>
            <w:shd w:fill="d9d9d9" w:val="clear"/>
          </w:tcPr>
          <w:p w:rsidR="00000000" w:rsidDel="00000000" w:rsidP="00000000" w:rsidRDefault="00000000" w:rsidRPr="00000000" w14:paraId="0000001B">
            <w:pPr>
              <w:widowControl w:val="1"/>
              <w:jc w:val="center"/>
              <w:rPr>
                <w:b w:val="1"/>
                <w:bCs w:val="1"/>
                <w:sz w:val="20"/>
                <w:szCs w:val="20"/>
              </w:rPr>
            </w:pPr>
            <w:r w:rsidDel="00000000" w:rsidR="00000000" w:rsidRPr="00000000">
              <w:rPr>
                <w:b w:val="1"/>
                <w:bCs w:val="1"/>
                <w:sz w:val="20"/>
                <w:szCs w:val="20"/>
                <w:rtl w:val="0"/>
              </w:rPr>
              <w:t xml:space="preserve">Review &amp; revise</w:t>
            </w:r>
          </w:p>
          <w:p w:rsidR="00000000" w:rsidDel="00000000" w:rsidP="00000000" w:rsidRDefault="00000000" w:rsidRPr="00000000" w14:paraId="0000001C">
            <w:pPr>
              <w:widowControl w:val="1"/>
              <w:jc w:val="center"/>
              <w:rPr>
                <w:sz w:val="16"/>
                <w:szCs w:val="16"/>
              </w:rPr>
            </w:pPr>
            <w:r w:rsidDel="00000000" w:rsidR="00000000" w:rsidRPr="00000000">
              <w:rPr>
                <w:sz w:val="16"/>
                <w:szCs w:val="16"/>
                <w:rtl w:val="0"/>
              </w:rPr>
              <w:t xml:space="preserve">What has changed that needs to be thought about and controlled?</w:t>
            </w:r>
          </w:p>
        </w:tc>
      </w:tr>
      <w:tr>
        <w:trPr>
          <w:cantSplit w:val="0"/>
          <w:trHeight w:val="723" w:hRule="atLeast"/>
          <w:tblHeader w:val="0"/>
        </w:trPr>
        <w:tc>
          <w:tcPr>
            <w:shd w:fill="auto" w:val="clear"/>
          </w:tcPr>
          <w:p w:rsidR="00000000" w:rsidDel="00000000" w:rsidP="00000000" w:rsidRDefault="00000000" w:rsidRPr="00000000" w14:paraId="0000001D">
            <w:pPr>
              <w:widowControl w:val="1"/>
              <w:rPr>
                <w:sz w:val="14"/>
                <w:szCs w:val="14"/>
              </w:rPr>
            </w:pPr>
            <w:r w:rsidDel="00000000" w:rsidR="00000000" w:rsidRPr="00000000">
              <w:rPr>
                <w:b w:val="1"/>
                <w:bCs w:val="1"/>
                <w:sz w:val="14"/>
                <w:szCs w:val="14"/>
                <w:rtl w:val="0"/>
              </w:rPr>
              <w:t xml:space="preserve">A hazard</w:t>
            </w:r>
            <w:r w:rsidDel="00000000" w:rsidR="00000000" w:rsidRPr="00000000">
              <w:rPr>
                <w:sz w:val="14"/>
                <w:szCs w:val="14"/>
                <w:rtl w:val="0"/>
              </w:rPr>
              <w:t xml:space="preserve"> is something that may cause harm or damage.</w:t>
            </w:r>
          </w:p>
          <w:p w:rsidR="00000000" w:rsidDel="00000000" w:rsidP="00000000" w:rsidRDefault="00000000" w:rsidRPr="00000000" w14:paraId="0000001E">
            <w:pPr>
              <w:widowControl w:val="1"/>
              <w:rPr>
                <w:rFonts w:ascii="Quattrocento Sans" w:cs="Quattrocento Sans" w:eastAsia="Quattrocento Sans" w:hAnsi="Quattrocento Sans"/>
                <w:sz w:val="14"/>
                <w:szCs w:val="14"/>
              </w:rPr>
            </w:pPr>
            <w:r w:rsidDel="00000000" w:rsidR="00000000" w:rsidRPr="00000000">
              <w:rPr>
                <w:b w:val="1"/>
                <w:bCs w:val="1"/>
                <w:sz w:val="14"/>
                <w:szCs w:val="14"/>
                <w:rtl w:val="0"/>
              </w:rPr>
              <w:t xml:space="preserve">The risk</w:t>
            </w:r>
            <w:r w:rsidDel="00000000" w:rsidR="00000000" w:rsidRPr="00000000">
              <w:rPr>
                <w:sz w:val="14"/>
                <w:szCs w:val="14"/>
                <w:rtl w:val="0"/>
              </w:rPr>
              <w:t xml:space="preserve"> is the harm that may occur from the hazard.</w:t>
            </w:r>
            <w:r w:rsidDel="00000000" w:rsidR="00000000" w:rsidRPr="00000000">
              <w:rPr>
                <w:rtl w:val="0"/>
              </w:rPr>
            </w:r>
          </w:p>
        </w:tc>
        <w:tc>
          <w:tcPr>
            <w:shd w:fill="auto" w:val="clear"/>
          </w:tcPr>
          <w:p w:rsidR="00000000" w:rsidDel="00000000" w:rsidP="00000000" w:rsidRDefault="00000000" w:rsidRPr="00000000" w14:paraId="0000001F">
            <w:pPr>
              <w:widowControl w:val="1"/>
              <w:rPr>
                <w:sz w:val="14"/>
                <w:szCs w:val="14"/>
              </w:rPr>
            </w:pPr>
            <w:r w:rsidDel="00000000" w:rsidR="00000000" w:rsidRPr="00000000">
              <w:rPr>
                <w:sz w:val="14"/>
                <w:szCs w:val="14"/>
                <w:rtl w:val="0"/>
              </w:rPr>
              <w:t xml:space="preserve">For example: young people,</w:t>
            </w:r>
          </w:p>
          <w:p w:rsidR="00000000" w:rsidDel="00000000" w:rsidP="00000000" w:rsidRDefault="00000000" w:rsidRPr="00000000" w14:paraId="00000020">
            <w:pPr>
              <w:widowControl w:val="1"/>
              <w:rPr>
                <w:sz w:val="14"/>
                <w:szCs w:val="14"/>
              </w:rPr>
            </w:pPr>
            <w:r w:rsidDel="00000000" w:rsidR="00000000" w:rsidRPr="00000000">
              <w:rPr>
                <w:sz w:val="14"/>
                <w:szCs w:val="14"/>
                <w:rtl w:val="0"/>
              </w:rPr>
              <w:t xml:space="preserve">adult volunteers, </w:t>
            </w:r>
          </w:p>
          <w:p w:rsidR="00000000" w:rsidDel="00000000" w:rsidP="00000000" w:rsidRDefault="00000000" w:rsidRPr="00000000" w14:paraId="00000021">
            <w:pPr>
              <w:widowControl w:val="1"/>
              <w:rPr>
                <w:i w:val="1"/>
                <w:iCs w:val="1"/>
                <w:sz w:val="14"/>
                <w:szCs w:val="14"/>
              </w:rPr>
            </w:pPr>
            <w:r w:rsidDel="00000000" w:rsidR="00000000" w:rsidRPr="00000000">
              <w:rPr>
                <w:sz w:val="14"/>
                <w:szCs w:val="14"/>
                <w:rtl w:val="0"/>
              </w:rPr>
              <w:t xml:space="preserve">visitors</w:t>
            </w:r>
            <w:r w:rsidDel="00000000" w:rsidR="00000000" w:rsidRPr="00000000">
              <w:rPr>
                <w:rtl w:val="0"/>
              </w:rPr>
            </w:r>
          </w:p>
        </w:tc>
        <w:tc>
          <w:tcPr>
            <w:shd w:fill="auto" w:val="clear"/>
          </w:tcPr>
          <w:p w:rsidR="00000000" w:rsidDel="00000000" w:rsidP="00000000" w:rsidRDefault="00000000" w:rsidRPr="00000000" w14:paraId="00000022">
            <w:pPr>
              <w:widowControl w:val="1"/>
              <w:rPr>
                <w:sz w:val="14"/>
                <w:szCs w:val="14"/>
              </w:rPr>
            </w:pPr>
            <w:r w:rsidDel="00000000" w:rsidR="00000000" w:rsidRPr="00000000">
              <w:rPr>
                <w:b w:val="1"/>
                <w:bCs w:val="1"/>
                <w:sz w:val="14"/>
                <w:szCs w:val="14"/>
                <w:rtl w:val="0"/>
              </w:rPr>
              <w:t xml:space="preserve">Controls </w:t>
            </w:r>
            <w:r w:rsidDel="00000000" w:rsidR="00000000" w:rsidRPr="00000000">
              <w:rPr>
                <w:sz w:val="14"/>
                <w:szCs w:val="14"/>
                <w:rtl w:val="0"/>
              </w:rPr>
              <w:t xml:space="preserve">are ways of making the activity safer by removing or reducing the risk.  </w:t>
            </w:r>
          </w:p>
          <w:p w:rsidR="00000000" w:rsidDel="00000000" w:rsidP="00000000" w:rsidRDefault="00000000" w:rsidRPr="00000000" w14:paraId="00000023">
            <w:pPr>
              <w:widowControl w:val="1"/>
              <w:rPr>
                <w:i w:val="1"/>
                <w:iCs w:val="1"/>
                <w:sz w:val="14"/>
                <w:szCs w:val="14"/>
              </w:rPr>
            </w:pPr>
            <w:r w:rsidDel="00000000" w:rsidR="00000000" w:rsidRPr="00000000">
              <w:rPr>
                <w:sz w:val="14"/>
                <w:szCs w:val="14"/>
                <w:rtl w:val="0"/>
              </w:rPr>
              <w:t xml:space="preserve">For example, you may use a different piece of equipment or you might change the way you do the activity.</w:t>
            </w:r>
            <w:r w:rsidDel="00000000" w:rsidR="00000000" w:rsidRPr="00000000">
              <w:rPr>
                <w:rtl w:val="0"/>
              </w:rPr>
            </w:r>
          </w:p>
        </w:tc>
        <w:tc>
          <w:tcPr>
            <w:shd w:fill="auto" w:val="clear"/>
          </w:tcPr>
          <w:p w:rsidR="00000000" w:rsidDel="00000000" w:rsidP="00000000" w:rsidRDefault="00000000" w:rsidRPr="00000000" w14:paraId="00000024">
            <w:pPr>
              <w:widowControl w:val="1"/>
              <w:rPr>
                <w:sz w:val="14"/>
                <w:szCs w:val="14"/>
              </w:rPr>
            </w:pPr>
            <w:r w:rsidDel="00000000" w:rsidR="00000000" w:rsidRPr="00000000">
              <w:rPr>
                <w:sz w:val="14"/>
                <w:szCs w:val="14"/>
                <w:rtl w:val="0"/>
              </w:rPr>
              <w:t xml:space="preserve">Keep </w:t>
            </w:r>
            <w:r w:rsidDel="00000000" w:rsidR="00000000" w:rsidRPr="00000000">
              <w:rPr>
                <w:b w:val="1"/>
                <w:bCs w:val="1"/>
                <w:sz w:val="14"/>
                <w:szCs w:val="14"/>
                <w:rtl w:val="0"/>
              </w:rPr>
              <w:t xml:space="preserve">checking</w:t>
            </w:r>
            <w:r w:rsidDel="00000000" w:rsidR="00000000" w:rsidRPr="00000000">
              <w:rPr>
                <w:sz w:val="14"/>
                <w:szCs w:val="14"/>
                <w:rtl w:val="0"/>
              </w:rPr>
              <w:t xml:space="preserve"> throughout the activity in case you need to change what you’re doing or even </w:t>
            </w:r>
            <w:r w:rsidDel="00000000" w:rsidR="00000000" w:rsidRPr="00000000">
              <w:rPr>
                <w:b w:val="1"/>
                <w:bCs w:val="1"/>
                <w:sz w:val="14"/>
                <w:szCs w:val="14"/>
                <w:rtl w:val="0"/>
              </w:rPr>
              <w:t xml:space="preserve">stop</w:t>
            </w:r>
            <w:r w:rsidDel="00000000" w:rsidR="00000000" w:rsidRPr="00000000">
              <w:rPr>
                <w:sz w:val="14"/>
                <w:szCs w:val="14"/>
                <w:rtl w:val="0"/>
              </w:rPr>
              <w:t xml:space="preserve"> the activity.</w:t>
            </w:r>
          </w:p>
          <w:p w:rsidR="00000000" w:rsidDel="00000000" w:rsidP="00000000" w:rsidRDefault="00000000" w:rsidRPr="00000000" w14:paraId="00000025">
            <w:pPr>
              <w:widowControl w:val="1"/>
              <w:rPr>
                <w:i w:val="1"/>
                <w:iCs w:val="1"/>
                <w:sz w:val="14"/>
                <w:szCs w:val="14"/>
              </w:rPr>
            </w:pPr>
            <w:r w:rsidDel="00000000" w:rsidR="00000000" w:rsidRPr="00000000">
              <w:rPr>
                <w:sz w:val="14"/>
                <w:szCs w:val="14"/>
                <w:rtl w:val="0"/>
              </w:rPr>
              <w:t xml:space="preserve">This is a great place to add comments which will be used as part of the review</w:t>
            </w:r>
            <w:r w:rsidDel="00000000" w:rsidR="00000000" w:rsidRPr="00000000">
              <w:rPr>
                <w:i w:val="1"/>
                <w:iCs w:val="1"/>
                <w:sz w:val="14"/>
                <w:szCs w:val="14"/>
                <w:rtl w:val="0"/>
              </w:rPr>
              <w:t xml:space="preserve">.</w:t>
            </w:r>
          </w:p>
        </w:tc>
      </w:tr>
      <w:tr>
        <w:trPr>
          <w:cantSplit w:val="0"/>
          <w:trHeight w:val="696" w:hRule="atLeast"/>
          <w:tblHeader w:val="0"/>
        </w:trPr>
        <w:tc>
          <w:tcPr>
            <w:shd w:fill="auto" w:val="clear"/>
          </w:tcPr>
          <w:p w:rsidR="00000000" w:rsidDel="00000000" w:rsidP="00000000" w:rsidRDefault="00000000" w:rsidRPr="00000000" w14:paraId="00000026">
            <w:pPr>
              <w:widowControl w:val="1"/>
              <w:rPr>
                <w:rFonts w:ascii="Calibri" w:cs="Calibri" w:eastAsia="Calibri" w:hAnsi="Calibri"/>
                <w:sz w:val="16"/>
                <w:szCs w:val="16"/>
              </w:rPr>
            </w:pPr>
            <w:r w:rsidDel="00000000" w:rsidR="00000000" w:rsidRPr="00000000">
              <w:rPr>
                <w:rFonts w:ascii="Calibri" w:cs="Calibri" w:eastAsia="Calibri" w:hAnsi="Calibri"/>
                <w:sz w:val="16"/>
                <w:szCs w:val="16"/>
                <w:rtl w:val="0"/>
              </w:rPr>
              <w:t xml:space="preserve">Use of car park- vehicles moving around site / Pedestrian Impact from vehicles </w:t>
            </w:r>
          </w:p>
        </w:tc>
        <w:tc>
          <w:tcPr>
            <w:shd w:fill="auto" w:val="clear"/>
          </w:tcPr>
          <w:p w:rsidR="00000000" w:rsidDel="00000000" w:rsidP="00000000" w:rsidRDefault="00000000" w:rsidRPr="00000000" w14:paraId="00000027">
            <w:pPr>
              <w:widowControl w:val="1"/>
              <w:rPr>
                <w:rFonts w:ascii="Calibri" w:cs="Calibri" w:eastAsia="Calibri" w:hAnsi="Calibri"/>
                <w:sz w:val="16"/>
                <w:szCs w:val="16"/>
              </w:rPr>
            </w:pPr>
            <w:r w:rsidDel="00000000" w:rsidR="00000000" w:rsidRPr="00000000">
              <w:rPr>
                <w:rFonts w:ascii="Calibri" w:cs="Calibri" w:eastAsia="Calibri" w:hAnsi="Calibri"/>
                <w:sz w:val="16"/>
                <w:szCs w:val="16"/>
                <w:rtl w:val="0"/>
              </w:rPr>
              <w:t xml:space="preserve">All campers and staff</w:t>
            </w:r>
          </w:p>
        </w:tc>
        <w:tc>
          <w:tcPr>
            <w:shd w:fill="auto" w:val="clear"/>
          </w:tcPr>
          <w:p w:rsidR="00000000" w:rsidDel="00000000" w:rsidP="00000000" w:rsidRDefault="00000000" w:rsidRPr="00000000" w14:paraId="00000028">
            <w:pPr>
              <w:widowControl w:val="1"/>
              <w:rPr>
                <w:rFonts w:ascii="Calibri" w:cs="Calibri" w:eastAsia="Calibri" w:hAnsi="Calibri"/>
                <w:sz w:val="16"/>
                <w:szCs w:val="16"/>
              </w:rPr>
            </w:pPr>
            <w:r w:rsidDel="00000000" w:rsidR="00000000" w:rsidRPr="00000000">
              <w:rPr>
                <w:rFonts w:ascii="Calibri" w:cs="Calibri" w:eastAsia="Calibri" w:hAnsi="Calibri"/>
                <w:sz w:val="16"/>
                <w:szCs w:val="16"/>
                <w:rtl w:val="0"/>
              </w:rPr>
              <w:t xml:space="preserve">Camping areas closed off to traffic movements during camp</w:t>
            </w:r>
          </w:p>
          <w:p w:rsidR="00000000" w:rsidDel="00000000" w:rsidP="00000000" w:rsidRDefault="00000000" w:rsidRPr="00000000" w14:paraId="00000029">
            <w:pPr>
              <w:widowControl w:val="1"/>
              <w:rPr>
                <w:rFonts w:ascii="Calibri" w:cs="Calibri" w:eastAsia="Calibri" w:hAnsi="Calibri"/>
                <w:sz w:val="16"/>
                <w:szCs w:val="16"/>
              </w:rPr>
            </w:pPr>
            <w:r w:rsidDel="00000000" w:rsidR="00000000" w:rsidRPr="00000000">
              <w:rPr>
                <w:rFonts w:ascii="Calibri" w:cs="Calibri" w:eastAsia="Calibri" w:hAnsi="Calibri"/>
                <w:sz w:val="16"/>
                <w:szCs w:val="16"/>
                <w:rtl w:val="0"/>
              </w:rPr>
              <w:t xml:space="preserve">Drivers asked to observe site speed limits (5mph) and drive with care and awareness of pedestrians</w:t>
            </w:r>
          </w:p>
          <w:p w:rsidR="00000000" w:rsidDel="00000000" w:rsidP="00000000" w:rsidRDefault="00000000" w:rsidRPr="00000000" w14:paraId="0000002A">
            <w:pPr>
              <w:widowControl w:val="1"/>
              <w:rPr>
                <w:rFonts w:ascii="Calibri" w:cs="Calibri" w:eastAsia="Calibri" w:hAnsi="Calibri"/>
                <w:sz w:val="16"/>
                <w:szCs w:val="16"/>
              </w:rPr>
            </w:pPr>
            <w:r w:rsidDel="00000000" w:rsidR="00000000" w:rsidRPr="00000000">
              <w:rPr>
                <w:rFonts w:ascii="Calibri" w:cs="Calibri" w:eastAsia="Calibri" w:hAnsi="Calibri"/>
                <w:sz w:val="16"/>
                <w:szCs w:val="16"/>
                <w:rtl w:val="0"/>
              </w:rPr>
              <w:t xml:space="preserve">Young people should be briefed to be aware of vehicles when moving around site. </w:t>
            </w:r>
          </w:p>
          <w:p w:rsidR="00000000" w:rsidDel="00000000" w:rsidP="00000000" w:rsidRDefault="00000000" w:rsidRPr="00000000" w14:paraId="0000002B">
            <w:pPr>
              <w:widowControl w:val="1"/>
              <w:rPr>
                <w:rFonts w:ascii="Calibri" w:cs="Calibri" w:eastAsia="Calibri" w:hAnsi="Calibri"/>
                <w:sz w:val="16"/>
                <w:szCs w:val="16"/>
              </w:rPr>
            </w:pPr>
            <w:r w:rsidDel="00000000" w:rsidR="00000000" w:rsidRPr="00000000">
              <w:rPr>
                <w:rFonts w:ascii="Calibri" w:cs="Calibri" w:eastAsia="Calibri" w:hAnsi="Calibri"/>
                <w:sz w:val="16"/>
                <w:szCs w:val="16"/>
                <w:rtl w:val="0"/>
              </w:rPr>
              <w:t xml:space="preserve">During times of high traffic volume, site staff in hi-viz jackets will be present to manage traffic and pedestrians.</w:t>
            </w:r>
          </w:p>
        </w:tc>
        <w:tc>
          <w:tcPr>
            <w:shd w:fill="auto" w:val="clear"/>
          </w:tcPr>
          <w:bookmarkStart w:colFirst="0" w:colLast="0" w:name="bookmark=id.v2pq1y4cxm5y" w:id="0"/>
          <w:bookmarkEnd w:id="0"/>
          <w:p w:rsidR="00000000" w:rsidDel="00000000" w:rsidP="00000000" w:rsidRDefault="00000000" w:rsidRPr="00000000" w14:paraId="0000002C">
            <w:pPr>
              <w:widowControl w:val="1"/>
              <w:rPr>
                <w:rFonts w:ascii="Calibri" w:cs="Calibri" w:eastAsia="Calibri" w:hAnsi="Calibri"/>
                <w:color w:val="ff0000"/>
                <w:sz w:val="16"/>
                <w:szCs w:val="16"/>
              </w:rPr>
            </w:pPr>
            <w:r w:rsidDel="00000000" w:rsidR="00000000" w:rsidRPr="00000000">
              <w:rPr>
                <w:rFonts w:ascii="Calibri" w:cs="Calibri" w:eastAsia="Calibri" w:hAnsi="Calibri"/>
                <w:color w:val="ff0000"/>
                <w:sz w:val="16"/>
                <w:szCs w:val="16"/>
                <w:rtl w:val="0"/>
              </w:rPr>
              <w:t xml:space="preserve">     </w:t>
            </w:r>
          </w:p>
        </w:tc>
      </w:tr>
      <w:tr>
        <w:trPr>
          <w:cantSplit w:val="0"/>
          <w:trHeight w:val="696" w:hRule="atLeast"/>
          <w:tblHeader w:val="0"/>
        </w:trPr>
        <w:tc>
          <w:tcPr>
            <w:shd w:fill="auto" w:val="clear"/>
          </w:tcPr>
          <w:p w:rsidR="00000000" w:rsidDel="00000000" w:rsidP="00000000" w:rsidRDefault="00000000" w:rsidRPr="00000000" w14:paraId="0000002D">
            <w:pPr>
              <w:widowControl w:val="1"/>
              <w:rPr>
                <w:rFonts w:ascii="Calibri" w:cs="Calibri" w:eastAsia="Calibri" w:hAnsi="Calibri"/>
                <w:sz w:val="16"/>
                <w:szCs w:val="16"/>
              </w:rPr>
            </w:pPr>
            <w:r w:rsidDel="00000000" w:rsidR="00000000" w:rsidRPr="00000000">
              <w:rPr>
                <w:rFonts w:ascii="Calibri" w:cs="Calibri" w:eastAsia="Calibri" w:hAnsi="Calibri"/>
                <w:sz w:val="16"/>
                <w:szCs w:val="16"/>
                <w:rtl w:val="0"/>
              </w:rPr>
              <w:t xml:space="preserve">Slips Trips and Falls / uneven terrain</w:t>
            </w:r>
          </w:p>
        </w:tc>
        <w:tc>
          <w:tcPr>
            <w:shd w:fill="auto" w:val="clear"/>
          </w:tcPr>
          <w:p w:rsidR="00000000" w:rsidDel="00000000" w:rsidP="00000000" w:rsidRDefault="00000000" w:rsidRPr="00000000" w14:paraId="0000002E">
            <w:pPr>
              <w:widowControl w:val="1"/>
              <w:rPr>
                <w:rFonts w:ascii="Calibri" w:cs="Calibri" w:eastAsia="Calibri" w:hAnsi="Calibri"/>
                <w:sz w:val="16"/>
                <w:szCs w:val="16"/>
              </w:rPr>
            </w:pPr>
            <w:r w:rsidDel="00000000" w:rsidR="00000000" w:rsidRPr="00000000">
              <w:rPr>
                <w:rtl w:val="0"/>
              </w:rPr>
            </w:r>
          </w:p>
        </w:tc>
        <w:tc>
          <w:tcPr>
            <w:shd w:fill="auto" w:val="clear"/>
          </w:tcPr>
          <w:p w:rsidR="00000000" w:rsidDel="00000000" w:rsidP="00000000" w:rsidRDefault="00000000" w:rsidRPr="00000000" w14:paraId="0000002F">
            <w:pPr>
              <w:widowControl w:val="1"/>
              <w:rPr>
                <w:rFonts w:ascii="Calibri" w:cs="Calibri" w:eastAsia="Calibri" w:hAnsi="Calibri"/>
                <w:sz w:val="16"/>
                <w:szCs w:val="16"/>
              </w:rPr>
            </w:pPr>
            <w:r w:rsidDel="00000000" w:rsidR="00000000" w:rsidRPr="00000000">
              <w:rPr>
                <w:rFonts w:ascii="Calibri" w:cs="Calibri" w:eastAsia="Calibri" w:hAnsi="Calibri"/>
                <w:sz w:val="16"/>
                <w:szCs w:val="16"/>
                <w:rtl w:val="0"/>
              </w:rPr>
              <w:t xml:space="preserve">Pedestrianised areas and paths kept clear across the site. </w:t>
            </w:r>
          </w:p>
          <w:p w:rsidR="00000000" w:rsidDel="00000000" w:rsidP="00000000" w:rsidRDefault="00000000" w:rsidRPr="00000000" w14:paraId="00000030">
            <w:pPr>
              <w:widowControl w:val="1"/>
              <w:rPr>
                <w:rFonts w:ascii="Calibri" w:cs="Calibri" w:eastAsia="Calibri" w:hAnsi="Calibri"/>
                <w:sz w:val="16"/>
                <w:szCs w:val="16"/>
              </w:rPr>
            </w:pPr>
            <w:r w:rsidDel="00000000" w:rsidR="00000000" w:rsidRPr="00000000">
              <w:rPr>
                <w:rFonts w:ascii="Calibri" w:cs="Calibri" w:eastAsia="Calibri" w:hAnsi="Calibri"/>
                <w:sz w:val="16"/>
                <w:szCs w:val="16"/>
                <w:rtl w:val="0"/>
              </w:rPr>
              <w:t xml:space="preserve">Lighting provided in busy areas such as around accommodation buildings and toilet block. </w:t>
            </w:r>
          </w:p>
          <w:p w:rsidR="00000000" w:rsidDel="00000000" w:rsidP="00000000" w:rsidRDefault="00000000" w:rsidRPr="00000000" w14:paraId="00000031">
            <w:pPr>
              <w:widowControl w:val="1"/>
              <w:rPr>
                <w:rFonts w:ascii="Calibri" w:cs="Calibri" w:eastAsia="Calibri" w:hAnsi="Calibri"/>
                <w:sz w:val="16"/>
                <w:szCs w:val="16"/>
              </w:rPr>
            </w:pPr>
            <w:r w:rsidDel="00000000" w:rsidR="00000000" w:rsidRPr="00000000">
              <w:rPr>
                <w:rFonts w:ascii="Calibri" w:cs="Calibri" w:eastAsia="Calibri" w:hAnsi="Calibri"/>
                <w:sz w:val="16"/>
                <w:szCs w:val="16"/>
                <w:rtl w:val="0"/>
              </w:rPr>
              <w:t xml:space="preserve">Group leaders advised to brief young people to take care and not to run when moving around.</w:t>
            </w:r>
          </w:p>
          <w:p w:rsidR="00000000" w:rsidDel="00000000" w:rsidP="00000000" w:rsidRDefault="00000000" w:rsidRPr="00000000" w14:paraId="00000032">
            <w:pPr>
              <w:widowControl w:val="1"/>
              <w:rPr>
                <w:rFonts w:ascii="Calibri" w:cs="Calibri" w:eastAsia="Calibri" w:hAnsi="Calibri"/>
                <w:sz w:val="16"/>
                <w:szCs w:val="16"/>
              </w:rPr>
            </w:pPr>
            <w:r w:rsidDel="00000000" w:rsidR="00000000" w:rsidRPr="00000000">
              <w:rPr>
                <w:rtl w:val="0"/>
              </w:rPr>
            </w:r>
          </w:p>
        </w:tc>
        <w:tc>
          <w:tcPr>
            <w:shd w:fill="auto" w:val="clear"/>
          </w:tcPr>
          <w:p w:rsidR="00000000" w:rsidDel="00000000" w:rsidP="00000000" w:rsidRDefault="00000000" w:rsidRPr="00000000" w14:paraId="00000033">
            <w:pPr>
              <w:widowControl w:val="1"/>
              <w:rPr>
                <w:rFonts w:ascii="Calibri" w:cs="Calibri" w:eastAsia="Calibri" w:hAnsi="Calibri"/>
                <w:color w:val="ff0000"/>
                <w:sz w:val="16"/>
                <w:szCs w:val="16"/>
              </w:rPr>
            </w:pPr>
            <w:r w:rsidDel="00000000" w:rsidR="00000000" w:rsidRPr="00000000">
              <w:rPr>
                <w:rtl w:val="0"/>
              </w:rPr>
            </w:r>
          </w:p>
        </w:tc>
      </w:tr>
      <w:tr>
        <w:trPr>
          <w:cantSplit w:val="0"/>
          <w:trHeight w:val="737" w:hRule="atLeast"/>
          <w:tblHeader w:val="0"/>
        </w:trPr>
        <w:tc>
          <w:tcPr>
            <w:shd w:fill="auto" w:val="clear"/>
          </w:tcPr>
          <w:p w:rsidR="00000000" w:rsidDel="00000000" w:rsidP="00000000" w:rsidRDefault="00000000" w:rsidRPr="00000000" w14:paraId="00000034">
            <w:pPr>
              <w:widowControl w:val="1"/>
              <w:rPr>
                <w:rFonts w:ascii="Calibri" w:cs="Calibri" w:eastAsia="Calibri" w:hAnsi="Calibri"/>
                <w:sz w:val="16"/>
                <w:szCs w:val="16"/>
              </w:rPr>
            </w:pPr>
            <w:r w:rsidDel="00000000" w:rsidR="00000000" w:rsidRPr="00000000">
              <w:rPr>
                <w:rFonts w:ascii="Calibri" w:cs="Calibri" w:eastAsia="Calibri" w:hAnsi="Calibri"/>
                <w:sz w:val="16"/>
                <w:szCs w:val="16"/>
                <w:rtl w:val="0"/>
              </w:rPr>
              <w:t xml:space="preserve">LPG leaks</w:t>
            </w:r>
          </w:p>
        </w:tc>
        <w:tc>
          <w:tcPr>
            <w:shd w:fill="auto" w:val="clear"/>
          </w:tcPr>
          <w:p w:rsidR="00000000" w:rsidDel="00000000" w:rsidP="00000000" w:rsidRDefault="00000000" w:rsidRPr="00000000" w14:paraId="00000035">
            <w:pPr>
              <w:widowControl w:val="1"/>
              <w:rPr>
                <w:rFonts w:ascii="Calibri" w:cs="Calibri" w:eastAsia="Calibri" w:hAnsi="Calibri"/>
                <w:sz w:val="16"/>
                <w:szCs w:val="16"/>
              </w:rPr>
            </w:pPr>
            <w:r w:rsidDel="00000000" w:rsidR="00000000" w:rsidRPr="00000000">
              <w:rPr>
                <w:rFonts w:ascii="Calibri" w:cs="Calibri" w:eastAsia="Calibri" w:hAnsi="Calibri"/>
                <w:sz w:val="16"/>
                <w:szCs w:val="16"/>
                <w:rtl w:val="0"/>
              </w:rPr>
              <w:t xml:space="preserve">All campers and staff</w:t>
            </w:r>
          </w:p>
        </w:tc>
        <w:tc>
          <w:tcPr>
            <w:shd w:fill="auto" w:val="clear"/>
          </w:tcPr>
          <w:p w:rsidR="00000000" w:rsidDel="00000000" w:rsidP="00000000" w:rsidRDefault="00000000" w:rsidRPr="00000000" w14:paraId="00000036">
            <w:pPr>
              <w:widowControl w:val="1"/>
              <w:rPr>
                <w:rFonts w:ascii="Calibri" w:cs="Calibri" w:eastAsia="Calibri" w:hAnsi="Calibri"/>
                <w:sz w:val="16"/>
                <w:szCs w:val="16"/>
              </w:rPr>
            </w:pPr>
            <w:r w:rsidDel="00000000" w:rsidR="00000000" w:rsidRPr="00000000">
              <w:rPr>
                <w:rFonts w:ascii="Calibri" w:cs="Calibri" w:eastAsia="Calibri" w:hAnsi="Calibri"/>
                <w:sz w:val="16"/>
                <w:szCs w:val="16"/>
                <w:rtl w:val="0"/>
              </w:rPr>
              <w:t xml:space="preserve">LPG installations are professionally installed and inspected by by supplier</w:t>
            </w:r>
          </w:p>
          <w:p w:rsidR="00000000" w:rsidDel="00000000" w:rsidP="00000000" w:rsidRDefault="00000000" w:rsidRPr="00000000" w14:paraId="00000037">
            <w:pPr>
              <w:widowControl w:val="1"/>
              <w:rPr>
                <w:rFonts w:ascii="Calibri" w:cs="Calibri" w:eastAsia="Calibri" w:hAnsi="Calibri"/>
                <w:sz w:val="16"/>
                <w:szCs w:val="16"/>
              </w:rPr>
            </w:pPr>
            <w:r w:rsidDel="00000000" w:rsidR="00000000" w:rsidRPr="00000000">
              <w:rPr>
                <w:rFonts w:ascii="Calibri" w:cs="Calibri" w:eastAsia="Calibri" w:hAnsi="Calibri"/>
                <w:sz w:val="16"/>
                <w:szCs w:val="16"/>
                <w:rtl w:val="0"/>
              </w:rPr>
              <w:t xml:space="preserve">LPG Storage area kept clear of combustible materials to minimise danger of fire. </w:t>
            </w:r>
          </w:p>
          <w:p w:rsidR="00000000" w:rsidDel="00000000" w:rsidP="00000000" w:rsidRDefault="00000000" w:rsidRPr="00000000" w14:paraId="00000038">
            <w:pPr>
              <w:widowControl w:val="1"/>
              <w:rPr>
                <w:rFonts w:ascii="Calibri" w:cs="Calibri" w:eastAsia="Calibri" w:hAnsi="Calibri"/>
                <w:sz w:val="16"/>
                <w:szCs w:val="16"/>
              </w:rPr>
            </w:pPr>
            <w:r w:rsidDel="00000000" w:rsidR="00000000" w:rsidRPr="00000000">
              <w:rPr>
                <w:rFonts w:ascii="Calibri" w:cs="Calibri" w:eastAsia="Calibri" w:hAnsi="Calibri"/>
                <w:sz w:val="16"/>
                <w:szCs w:val="16"/>
                <w:rtl w:val="0"/>
              </w:rPr>
              <w:t xml:space="preserve">Clear signage shown on tank to warn of flammable materials. </w:t>
            </w:r>
          </w:p>
          <w:p w:rsidR="00000000" w:rsidDel="00000000" w:rsidP="00000000" w:rsidRDefault="00000000" w:rsidRPr="00000000" w14:paraId="00000039">
            <w:pPr>
              <w:widowControl w:val="1"/>
              <w:rPr>
                <w:rFonts w:ascii="Calibri" w:cs="Calibri" w:eastAsia="Calibri" w:hAnsi="Calibri"/>
                <w:sz w:val="16"/>
                <w:szCs w:val="16"/>
              </w:rPr>
            </w:pPr>
            <w:r w:rsidDel="00000000" w:rsidR="00000000" w:rsidRPr="00000000">
              <w:rPr>
                <w:rFonts w:ascii="Calibri" w:cs="Calibri" w:eastAsia="Calibri" w:hAnsi="Calibri"/>
                <w:sz w:val="16"/>
                <w:szCs w:val="16"/>
                <w:rtl w:val="0"/>
              </w:rPr>
              <w:t xml:space="preserve">Gas re-filled only by qualified external contractor (Bywater gas).</w:t>
            </w:r>
          </w:p>
        </w:tc>
        <w:tc>
          <w:tcPr>
            <w:shd w:fill="auto" w:val="clear"/>
          </w:tcPr>
          <w:p w:rsidR="00000000" w:rsidDel="00000000" w:rsidP="00000000" w:rsidRDefault="00000000" w:rsidRPr="00000000" w14:paraId="0000003A">
            <w:pPr>
              <w:widowControl w:val="1"/>
              <w:rPr>
                <w:rFonts w:ascii="Calibri" w:cs="Calibri" w:eastAsia="Calibri" w:hAnsi="Calibri"/>
                <w:sz w:val="16"/>
                <w:szCs w:val="16"/>
              </w:rPr>
            </w:pPr>
            <w:r w:rsidDel="00000000" w:rsidR="00000000" w:rsidRPr="00000000">
              <w:rPr>
                <w:rFonts w:ascii="Calibri" w:cs="Calibri" w:eastAsia="Calibri" w:hAnsi="Calibri"/>
                <w:b w:val="1"/>
                <w:bCs w:val="1"/>
                <w:sz w:val="16"/>
                <w:szCs w:val="16"/>
                <w:rtl w:val="0"/>
              </w:rPr>
              <w:t xml:space="preserve">     </w:t>
            </w:r>
            <w:r w:rsidDel="00000000" w:rsidR="00000000" w:rsidRPr="00000000">
              <w:rPr>
                <w:rtl w:val="0"/>
              </w:rPr>
            </w:r>
          </w:p>
        </w:tc>
      </w:tr>
      <w:tr>
        <w:trPr>
          <w:cantSplit w:val="0"/>
          <w:trHeight w:val="678" w:hRule="atLeast"/>
          <w:tblHeader w:val="0"/>
        </w:trPr>
        <w:tc>
          <w:tcPr>
            <w:shd w:fill="auto" w:val="clear"/>
          </w:tcPr>
          <w:p w:rsidR="00000000" w:rsidDel="00000000" w:rsidP="00000000" w:rsidRDefault="00000000" w:rsidRPr="00000000" w14:paraId="0000003B">
            <w:pPr>
              <w:widowControl w:val="1"/>
              <w:rPr>
                <w:rFonts w:ascii="Calibri" w:cs="Calibri" w:eastAsia="Calibri" w:hAnsi="Calibri"/>
                <w:sz w:val="16"/>
                <w:szCs w:val="16"/>
              </w:rPr>
            </w:pPr>
            <w:r w:rsidDel="00000000" w:rsidR="00000000" w:rsidRPr="00000000">
              <w:rPr>
                <w:rFonts w:ascii="Calibri" w:cs="Calibri" w:eastAsia="Calibri" w:hAnsi="Calibri"/>
                <w:sz w:val="16"/>
                <w:szCs w:val="16"/>
                <w:rtl w:val="0"/>
              </w:rPr>
              <w:t xml:space="preserve">First Aid / Injury</w:t>
            </w:r>
          </w:p>
        </w:tc>
        <w:tc>
          <w:tcPr>
            <w:shd w:fill="auto" w:val="clear"/>
          </w:tcPr>
          <w:p w:rsidR="00000000" w:rsidDel="00000000" w:rsidP="00000000" w:rsidRDefault="00000000" w:rsidRPr="00000000" w14:paraId="0000003C">
            <w:pPr>
              <w:widowControl w:val="1"/>
              <w:rPr>
                <w:rFonts w:ascii="Calibri" w:cs="Calibri" w:eastAsia="Calibri" w:hAnsi="Calibri"/>
                <w:sz w:val="16"/>
                <w:szCs w:val="16"/>
              </w:rPr>
            </w:pPr>
            <w:r w:rsidDel="00000000" w:rsidR="00000000" w:rsidRPr="00000000">
              <w:rPr>
                <w:rFonts w:ascii="Calibri" w:cs="Calibri" w:eastAsia="Calibri" w:hAnsi="Calibri"/>
                <w:sz w:val="16"/>
                <w:szCs w:val="16"/>
                <w:rtl w:val="0"/>
              </w:rPr>
              <w:t xml:space="preserve">All campers and staff</w:t>
            </w:r>
          </w:p>
        </w:tc>
        <w:tc>
          <w:tcPr>
            <w:shd w:fill="auto" w:val="clear"/>
          </w:tcPr>
          <w:p w:rsidR="00000000" w:rsidDel="00000000" w:rsidP="00000000" w:rsidRDefault="00000000" w:rsidRPr="00000000" w14:paraId="0000003D">
            <w:pPr>
              <w:rPr>
                <w:rFonts w:ascii="Calibri" w:cs="Calibri" w:eastAsia="Calibri" w:hAnsi="Calibri"/>
                <w:sz w:val="16"/>
                <w:szCs w:val="16"/>
              </w:rPr>
            </w:pPr>
            <w:r w:rsidDel="00000000" w:rsidR="00000000" w:rsidRPr="00000000">
              <w:rPr>
                <w:rFonts w:ascii="Calibri" w:cs="Calibri" w:eastAsia="Calibri" w:hAnsi="Calibri"/>
                <w:sz w:val="16"/>
                <w:szCs w:val="16"/>
                <w:rtl w:val="0"/>
              </w:rPr>
              <w:t xml:space="preserve">Event staff includes first aid trained Paramedic (available during the event on site radio system) Many other staff members are First Aid trained as they are scout leaders.</w:t>
            </w:r>
          </w:p>
          <w:p w:rsidR="00000000" w:rsidDel="00000000" w:rsidP="00000000" w:rsidRDefault="00000000" w:rsidRPr="00000000" w14:paraId="0000003E">
            <w:pPr>
              <w:rPr>
                <w:rFonts w:ascii="Calibri" w:cs="Calibri" w:eastAsia="Calibri" w:hAnsi="Calibri"/>
                <w:sz w:val="16"/>
                <w:szCs w:val="16"/>
              </w:rPr>
            </w:pPr>
            <w:r w:rsidDel="00000000" w:rsidR="00000000" w:rsidRPr="00000000">
              <w:rPr>
                <w:rFonts w:ascii="Calibri" w:cs="Calibri" w:eastAsia="Calibri" w:hAnsi="Calibri"/>
                <w:sz w:val="16"/>
                <w:szCs w:val="16"/>
                <w:rtl w:val="0"/>
              </w:rPr>
              <w:t xml:space="preserve">A maintained Automated External Defibrillator (AED) is available (located on the end of the Den building) </w:t>
            </w:r>
          </w:p>
          <w:p w:rsidR="00000000" w:rsidDel="00000000" w:rsidP="00000000" w:rsidRDefault="00000000" w:rsidRPr="00000000" w14:paraId="0000003F">
            <w:pPr>
              <w:rPr>
                <w:rFonts w:ascii="Calibri" w:cs="Calibri" w:eastAsia="Calibri" w:hAnsi="Calibri"/>
                <w:sz w:val="16"/>
                <w:szCs w:val="16"/>
              </w:rPr>
            </w:pPr>
            <w:r w:rsidDel="00000000" w:rsidR="00000000" w:rsidRPr="00000000">
              <w:rPr>
                <w:rFonts w:ascii="Calibri" w:cs="Calibri" w:eastAsia="Calibri" w:hAnsi="Calibri"/>
                <w:sz w:val="16"/>
                <w:szCs w:val="16"/>
                <w:rtl w:val="0"/>
              </w:rPr>
              <w:t xml:space="preserve">First aid kits are available in all buildings and activity areas.  </w:t>
            </w:r>
          </w:p>
          <w:p w:rsidR="00000000" w:rsidDel="00000000" w:rsidP="00000000" w:rsidRDefault="00000000" w:rsidRPr="00000000" w14:paraId="00000040">
            <w:pPr>
              <w:widowControl w:val="1"/>
              <w:rPr>
                <w:rFonts w:ascii="Calibri" w:cs="Calibri" w:eastAsia="Calibri" w:hAnsi="Calibri"/>
                <w:sz w:val="16"/>
                <w:szCs w:val="16"/>
              </w:rPr>
            </w:pPr>
            <w:r w:rsidDel="00000000" w:rsidR="00000000" w:rsidRPr="00000000">
              <w:rPr>
                <w:rtl w:val="0"/>
              </w:rPr>
            </w:r>
          </w:p>
        </w:tc>
        <w:tc>
          <w:tcPr>
            <w:shd w:fill="auto" w:val="clear"/>
          </w:tcPr>
          <w:p w:rsidR="00000000" w:rsidDel="00000000" w:rsidP="00000000" w:rsidRDefault="00000000" w:rsidRPr="00000000" w14:paraId="00000041">
            <w:pPr>
              <w:widowControl w:val="1"/>
              <w:rPr>
                <w:rFonts w:ascii="Calibri" w:cs="Calibri" w:eastAsia="Calibri" w:hAnsi="Calibri"/>
                <w:sz w:val="16"/>
                <w:szCs w:val="16"/>
              </w:rPr>
            </w:pPr>
            <w:r w:rsidDel="00000000" w:rsidR="00000000" w:rsidRPr="00000000">
              <w:rPr>
                <w:rFonts w:ascii="Calibri" w:cs="Calibri" w:eastAsia="Calibri" w:hAnsi="Calibri"/>
                <w:b w:val="1"/>
                <w:bCs w:val="1"/>
                <w:sz w:val="16"/>
                <w:szCs w:val="16"/>
                <w:rtl w:val="0"/>
              </w:rPr>
              <w:t xml:space="preserve">     </w:t>
            </w:r>
            <w:r w:rsidDel="00000000" w:rsidR="00000000" w:rsidRPr="00000000">
              <w:rPr>
                <w:rtl w:val="0"/>
              </w:rPr>
            </w:r>
          </w:p>
        </w:tc>
      </w:tr>
      <w:tr>
        <w:trPr>
          <w:cantSplit w:val="0"/>
          <w:trHeight w:val="686" w:hRule="atLeast"/>
          <w:tblHeader w:val="0"/>
        </w:trPr>
        <w:tc>
          <w:tcPr>
            <w:shd w:fill="auto" w:val="clear"/>
          </w:tcPr>
          <w:p w:rsidR="00000000" w:rsidDel="00000000" w:rsidP="00000000" w:rsidRDefault="00000000" w:rsidRPr="00000000" w14:paraId="00000042">
            <w:pPr>
              <w:widowControl w:val="1"/>
              <w:rPr>
                <w:rFonts w:ascii="Calibri" w:cs="Calibri" w:eastAsia="Calibri" w:hAnsi="Calibri"/>
                <w:sz w:val="16"/>
                <w:szCs w:val="16"/>
              </w:rPr>
            </w:pPr>
            <w:r w:rsidDel="00000000" w:rsidR="00000000" w:rsidRPr="00000000">
              <w:rPr>
                <w:rFonts w:ascii="Calibri" w:cs="Calibri" w:eastAsia="Calibri" w:hAnsi="Calibri"/>
                <w:sz w:val="16"/>
                <w:szCs w:val="16"/>
                <w:rtl w:val="0"/>
              </w:rPr>
              <w:t xml:space="preserve">Dehydration</w:t>
            </w:r>
          </w:p>
        </w:tc>
        <w:tc>
          <w:tcPr>
            <w:shd w:fill="auto" w:val="clear"/>
          </w:tcPr>
          <w:p w:rsidR="00000000" w:rsidDel="00000000" w:rsidP="00000000" w:rsidRDefault="00000000" w:rsidRPr="00000000" w14:paraId="00000043">
            <w:pPr>
              <w:widowControl w:val="1"/>
              <w:rPr>
                <w:rFonts w:ascii="Calibri" w:cs="Calibri" w:eastAsia="Calibri" w:hAnsi="Calibri"/>
                <w:sz w:val="16"/>
                <w:szCs w:val="16"/>
              </w:rPr>
            </w:pPr>
            <w:r w:rsidDel="00000000" w:rsidR="00000000" w:rsidRPr="00000000">
              <w:rPr>
                <w:rFonts w:ascii="Calibri" w:cs="Calibri" w:eastAsia="Calibri" w:hAnsi="Calibri"/>
                <w:sz w:val="16"/>
                <w:szCs w:val="16"/>
                <w:rtl w:val="0"/>
              </w:rPr>
              <w:t xml:space="preserve">All campers and staff</w:t>
            </w:r>
          </w:p>
        </w:tc>
        <w:tc>
          <w:tcPr>
            <w:shd w:fill="auto" w:val="clear"/>
          </w:tcPr>
          <w:p w:rsidR="00000000" w:rsidDel="00000000" w:rsidP="00000000" w:rsidRDefault="00000000" w:rsidRPr="00000000" w14:paraId="00000044">
            <w:pPr>
              <w:rPr>
                <w:rFonts w:ascii="Calibri" w:cs="Calibri" w:eastAsia="Calibri" w:hAnsi="Calibri"/>
                <w:sz w:val="16"/>
                <w:szCs w:val="16"/>
              </w:rPr>
            </w:pPr>
            <w:r w:rsidDel="00000000" w:rsidR="00000000" w:rsidRPr="00000000">
              <w:rPr>
                <w:rFonts w:ascii="Calibri" w:cs="Calibri" w:eastAsia="Calibri" w:hAnsi="Calibri"/>
                <w:sz w:val="16"/>
                <w:szCs w:val="16"/>
                <w:rtl w:val="0"/>
              </w:rPr>
              <w:t xml:space="preserve">All campsite and activity areas have drinks available.</w:t>
            </w:r>
          </w:p>
        </w:tc>
        <w:tc>
          <w:tcPr>
            <w:shd w:fill="auto" w:val="clear"/>
          </w:tcPr>
          <w:p w:rsidR="00000000" w:rsidDel="00000000" w:rsidP="00000000" w:rsidRDefault="00000000" w:rsidRPr="00000000" w14:paraId="00000045">
            <w:pPr>
              <w:widowControl w:val="1"/>
              <w:rPr>
                <w:rFonts w:ascii="Calibri" w:cs="Calibri" w:eastAsia="Calibri" w:hAnsi="Calibri"/>
                <w:sz w:val="16"/>
                <w:szCs w:val="16"/>
              </w:rPr>
            </w:pPr>
            <w:r w:rsidDel="00000000" w:rsidR="00000000" w:rsidRPr="00000000">
              <w:rPr>
                <w:rFonts w:ascii="Calibri" w:cs="Calibri" w:eastAsia="Calibri" w:hAnsi="Calibri"/>
                <w:b w:val="1"/>
                <w:bCs w:val="1"/>
                <w:sz w:val="16"/>
                <w:szCs w:val="16"/>
                <w:rtl w:val="0"/>
              </w:rPr>
              <w:t xml:space="preserve">     </w:t>
            </w:r>
            <w:r w:rsidDel="00000000" w:rsidR="00000000" w:rsidRPr="00000000">
              <w:rPr>
                <w:rtl w:val="0"/>
              </w:rPr>
            </w:r>
          </w:p>
        </w:tc>
      </w:tr>
      <w:tr>
        <w:trPr>
          <w:cantSplit w:val="0"/>
          <w:trHeight w:val="698" w:hRule="atLeast"/>
          <w:tblHeader w:val="0"/>
        </w:trPr>
        <w:tc>
          <w:tcPr>
            <w:shd w:fill="auto" w:val="clear"/>
          </w:tcPr>
          <w:p w:rsidR="00000000" w:rsidDel="00000000" w:rsidP="00000000" w:rsidRDefault="00000000" w:rsidRPr="00000000" w14:paraId="00000046">
            <w:pPr>
              <w:widowControl w:val="1"/>
              <w:rPr>
                <w:rFonts w:ascii="Calibri" w:cs="Calibri" w:eastAsia="Calibri" w:hAnsi="Calibri"/>
                <w:sz w:val="16"/>
                <w:szCs w:val="16"/>
              </w:rPr>
            </w:pPr>
            <w:r w:rsidDel="00000000" w:rsidR="00000000" w:rsidRPr="00000000">
              <w:rPr>
                <w:rFonts w:ascii="Calibri" w:cs="Calibri" w:eastAsia="Calibri" w:hAnsi="Calibri"/>
                <w:sz w:val="16"/>
                <w:szCs w:val="16"/>
                <w:rtl w:val="0"/>
              </w:rPr>
              <w:t xml:space="preserve">Safeguarding Incident</w:t>
            </w:r>
          </w:p>
        </w:tc>
        <w:tc>
          <w:tcPr>
            <w:shd w:fill="auto" w:val="clear"/>
          </w:tcPr>
          <w:p w:rsidR="00000000" w:rsidDel="00000000" w:rsidP="00000000" w:rsidRDefault="00000000" w:rsidRPr="00000000" w14:paraId="00000047">
            <w:pPr>
              <w:widowControl w:val="1"/>
              <w:rPr>
                <w:rFonts w:ascii="Calibri" w:cs="Calibri" w:eastAsia="Calibri" w:hAnsi="Calibri"/>
                <w:sz w:val="16"/>
                <w:szCs w:val="16"/>
              </w:rPr>
            </w:pPr>
            <w:r w:rsidDel="00000000" w:rsidR="00000000" w:rsidRPr="00000000">
              <w:rPr>
                <w:rFonts w:ascii="Calibri" w:cs="Calibri" w:eastAsia="Calibri" w:hAnsi="Calibri"/>
                <w:sz w:val="16"/>
                <w:szCs w:val="16"/>
                <w:rtl w:val="0"/>
              </w:rPr>
              <w:t xml:space="preserve">All campers and staff</w:t>
            </w:r>
          </w:p>
        </w:tc>
        <w:tc>
          <w:tcPr>
            <w:shd w:fill="auto" w:val="clear"/>
          </w:tcPr>
          <w:p w:rsidR="00000000" w:rsidDel="00000000" w:rsidP="00000000" w:rsidRDefault="00000000" w:rsidRPr="00000000" w14:paraId="00000048">
            <w:pPr>
              <w:rPr>
                <w:rFonts w:ascii="Calibri" w:cs="Calibri" w:eastAsia="Calibri" w:hAnsi="Calibri"/>
                <w:sz w:val="16"/>
                <w:szCs w:val="16"/>
              </w:rPr>
            </w:pPr>
            <w:r w:rsidDel="00000000" w:rsidR="00000000" w:rsidRPr="00000000">
              <w:rPr>
                <w:rFonts w:ascii="Calibri" w:cs="Calibri" w:eastAsia="Calibri" w:hAnsi="Calibri"/>
                <w:sz w:val="16"/>
                <w:szCs w:val="16"/>
                <w:rtl w:val="0"/>
              </w:rPr>
              <w:t xml:space="preserve">All visiting adults / leaders responsible for young people on site are responsible for the wellbeing of their young people.</w:t>
            </w:r>
          </w:p>
          <w:p w:rsidR="00000000" w:rsidDel="00000000" w:rsidP="00000000" w:rsidRDefault="00000000" w:rsidRPr="00000000" w14:paraId="00000049">
            <w:pPr>
              <w:rPr>
                <w:rFonts w:ascii="Calibri" w:cs="Calibri" w:eastAsia="Calibri" w:hAnsi="Calibri"/>
                <w:sz w:val="16"/>
                <w:szCs w:val="16"/>
              </w:rPr>
            </w:pPr>
            <w:r w:rsidDel="00000000" w:rsidR="00000000" w:rsidRPr="00000000">
              <w:rPr>
                <w:rFonts w:ascii="Calibri" w:cs="Calibri" w:eastAsia="Calibri" w:hAnsi="Calibri"/>
                <w:sz w:val="16"/>
                <w:szCs w:val="16"/>
                <w:rtl w:val="0"/>
              </w:rPr>
              <w:t xml:space="preserve">Site volunteer staff have completed safeguarding training &amp; DBS checks</w:t>
            </w:r>
          </w:p>
          <w:p w:rsidR="00000000" w:rsidDel="00000000" w:rsidP="00000000" w:rsidRDefault="00000000" w:rsidRPr="00000000" w14:paraId="0000004A">
            <w:pPr>
              <w:rPr>
                <w:rFonts w:ascii="Calibri" w:cs="Calibri" w:eastAsia="Calibri" w:hAnsi="Calibri"/>
                <w:sz w:val="16"/>
                <w:szCs w:val="16"/>
              </w:rPr>
            </w:pPr>
            <w:r w:rsidDel="00000000" w:rsidR="00000000" w:rsidRPr="00000000">
              <w:rPr>
                <w:rFonts w:ascii="Calibri" w:cs="Calibri" w:eastAsia="Calibri" w:hAnsi="Calibri"/>
                <w:sz w:val="16"/>
                <w:szCs w:val="16"/>
                <w:rtl w:val="0"/>
              </w:rPr>
              <w:t xml:space="preserve">Duty wardens / leaders are able to liaise with the Scout Association’s central safeguarding team for support. </w:t>
            </w:r>
          </w:p>
        </w:tc>
        <w:tc>
          <w:tcPr>
            <w:shd w:fill="auto" w:val="clear"/>
          </w:tcPr>
          <w:p w:rsidR="00000000" w:rsidDel="00000000" w:rsidP="00000000" w:rsidRDefault="00000000" w:rsidRPr="00000000" w14:paraId="0000004B">
            <w:pPr>
              <w:widowControl w:val="1"/>
              <w:rPr>
                <w:rFonts w:ascii="Calibri" w:cs="Calibri" w:eastAsia="Calibri" w:hAnsi="Calibri"/>
                <w:sz w:val="16"/>
                <w:szCs w:val="16"/>
              </w:rPr>
            </w:pPr>
            <w:r w:rsidDel="00000000" w:rsidR="00000000" w:rsidRPr="00000000">
              <w:rPr>
                <w:rFonts w:ascii="Calibri" w:cs="Calibri" w:eastAsia="Calibri" w:hAnsi="Calibri"/>
                <w:b w:val="1"/>
                <w:bCs w:val="1"/>
                <w:sz w:val="16"/>
                <w:szCs w:val="16"/>
                <w:rtl w:val="0"/>
              </w:rPr>
              <w:t xml:space="preserve">     </w:t>
            </w:r>
            <w:r w:rsidDel="00000000" w:rsidR="00000000" w:rsidRPr="00000000">
              <w:rPr>
                <w:rtl w:val="0"/>
              </w:rPr>
            </w:r>
          </w:p>
        </w:tc>
      </w:tr>
      <w:tr>
        <w:trPr>
          <w:cantSplit w:val="0"/>
          <w:trHeight w:val="694" w:hRule="atLeast"/>
          <w:tblHeader w:val="0"/>
        </w:trPr>
        <w:tc>
          <w:tcPr>
            <w:shd w:fill="auto" w:val="clear"/>
          </w:tcPr>
          <w:p w:rsidR="00000000" w:rsidDel="00000000" w:rsidP="00000000" w:rsidRDefault="00000000" w:rsidRPr="00000000" w14:paraId="0000004C">
            <w:pPr>
              <w:widowControl w:val="1"/>
              <w:rPr>
                <w:rFonts w:ascii="Calibri" w:cs="Calibri" w:eastAsia="Calibri" w:hAnsi="Calibri"/>
                <w:sz w:val="16"/>
                <w:szCs w:val="16"/>
              </w:rPr>
            </w:pPr>
            <w:r w:rsidDel="00000000" w:rsidR="00000000" w:rsidRPr="00000000">
              <w:rPr>
                <w:rFonts w:ascii="Calibri" w:cs="Calibri" w:eastAsia="Calibri" w:hAnsi="Calibri"/>
                <w:sz w:val="16"/>
                <w:szCs w:val="16"/>
                <w:rtl w:val="0"/>
              </w:rPr>
              <w:t xml:space="preserve">Fallen trees or damage to tree branches </w:t>
            </w:r>
          </w:p>
        </w:tc>
        <w:tc>
          <w:tcPr>
            <w:shd w:fill="auto" w:val="clear"/>
          </w:tcPr>
          <w:p w:rsidR="00000000" w:rsidDel="00000000" w:rsidP="00000000" w:rsidRDefault="00000000" w:rsidRPr="00000000" w14:paraId="0000004D">
            <w:pPr>
              <w:widowControl w:val="1"/>
              <w:rPr>
                <w:rFonts w:ascii="Calibri" w:cs="Calibri" w:eastAsia="Calibri" w:hAnsi="Calibri"/>
                <w:sz w:val="16"/>
                <w:szCs w:val="16"/>
              </w:rPr>
            </w:pPr>
            <w:r w:rsidDel="00000000" w:rsidR="00000000" w:rsidRPr="00000000">
              <w:rPr>
                <w:rFonts w:ascii="Calibri" w:cs="Calibri" w:eastAsia="Calibri" w:hAnsi="Calibri"/>
                <w:sz w:val="16"/>
                <w:szCs w:val="16"/>
                <w:rtl w:val="0"/>
              </w:rPr>
              <w:t xml:space="preserve">All campers and staff</w:t>
            </w:r>
          </w:p>
        </w:tc>
        <w:tc>
          <w:tcPr>
            <w:shd w:fill="auto" w:val="clear"/>
          </w:tcPr>
          <w:p w:rsidR="00000000" w:rsidDel="00000000" w:rsidP="00000000" w:rsidRDefault="00000000" w:rsidRPr="00000000" w14:paraId="0000004E">
            <w:pPr>
              <w:widowControl w:val="1"/>
              <w:rPr>
                <w:rFonts w:ascii="Calibri" w:cs="Calibri" w:eastAsia="Calibri" w:hAnsi="Calibri"/>
                <w:sz w:val="16"/>
                <w:szCs w:val="16"/>
              </w:rPr>
            </w:pPr>
            <w:r w:rsidDel="00000000" w:rsidR="00000000" w:rsidRPr="00000000">
              <w:rPr>
                <w:rFonts w:ascii="Calibri" w:cs="Calibri" w:eastAsia="Calibri" w:hAnsi="Calibri"/>
                <w:sz w:val="16"/>
                <w:szCs w:val="16"/>
                <w:rtl w:val="0"/>
              </w:rPr>
              <w:t xml:space="preserve">The site is zoned into High, and low risk areas, an arboreal survey is completed on regular basis by a competent person to identify high hazard trees, and a management plan is in place for these areas. </w:t>
            </w:r>
          </w:p>
          <w:p w:rsidR="00000000" w:rsidDel="00000000" w:rsidP="00000000" w:rsidRDefault="00000000" w:rsidRPr="00000000" w14:paraId="0000004F">
            <w:pPr>
              <w:widowControl w:val="1"/>
              <w:rPr>
                <w:rFonts w:ascii="Calibri" w:cs="Calibri" w:eastAsia="Calibri" w:hAnsi="Calibri"/>
                <w:sz w:val="16"/>
                <w:szCs w:val="16"/>
              </w:rPr>
            </w:pPr>
            <w:r w:rsidDel="00000000" w:rsidR="00000000" w:rsidRPr="00000000">
              <w:rPr>
                <w:rFonts w:ascii="Calibri" w:cs="Calibri" w:eastAsia="Calibri" w:hAnsi="Calibri"/>
                <w:sz w:val="16"/>
                <w:szCs w:val="16"/>
                <w:rtl w:val="0"/>
              </w:rPr>
              <w:t xml:space="preserve">Low risk areas are managed as natural woodland. </w:t>
            </w:r>
          </w:p>
          <w:p w:rsidR="00000000" w:rsidDel="00000000" w:rsidP="00000000" w:rsidRDefault="00000000" w:rsidRPr="00000000" w14:paraId="00000050">
            <w:pPr>
              <w:widowControl w:val="1"/>
              <w:rPr>
                <w:rFonts w:ascii="Calibri" w:cs="Calibri" w:eastAsia="Calibri" w:hAnsi="Calibri"/>
                <w:sz w:val="16"/>
                <w:szCs w:val="16"/>
              </w:rPr>
            </w:pPr>
            <w:r w:rsidDel="00000000" w:rsidR="00000000" w:rsidRPr="00000000">
              <w:rPr>
                <w:rFonts w:ascii="Calibri" w:cs="Calibri" w:eastAsia="Calibri" w:hAnsi="Calibri"/>
                <w:sz w:val="16"/>
                <w:szCs w:val="16"/>
                <w:rtl w:val="0"/>
              </w:rPr>
              <w:t xml:space="preserve">All site users are asked to be vigilant of and report hazards. </w:t>
            </w:r>
          </w:p>
        </w:tc>
        <w:tc>
          <w:tcPr>
            <w:shd w:fill="auto" w:val="clear"/>
          </w:tcPr>
          <w:p w:rsidR="00000000" w:rsidDel="00000000" w:rsidP="00000000" w:rsidRDefault="00000000" w:rsidRPr="00000000" w14:paraId="00000051">
            <w:pPr>
              <w:widowControl w:val="1"/>
              <w:rPr>
                <w:rFonts w:ascii="Calibri" w:cs="Calibri" w:eastAsia="Calibri" w:hAnsi="Calibri"/>
                <w:sz w:val="16"/>
                <w:szCs w:val="16"/>
              </w:rPr>
            </w:pPr>
            <w:r w:rsidDel="00000000" w:rsidR="00000000" w:rsidRPr="00000000">
              <w:rPr>
                <w:rFonts w:ascii="Calibri" w:cs="Calibri" w:eastAsia="Calibri" w:hAnsi="Calibri"/>
                <w:b w:val="1"/>
                <w:bCs w:val="1"/>
                <w:sz w:val="16"/>
                <w:szCs w:val="16"/>
                <w:rtl w:val="0"/>
              </w:rPr>
              <w:t xml:space="preserve">     </w:t>
            </w:r>
            <w:r w:rsidDel="00000000" w:rsidR="00000000" w:rsidRPr="00000000">
              <w:rPr>
                <w:rtl w:val="0"/>
              </w:rPr>
            </w:r>
          </w:p>
        </w:tc>
      </w:tr>
      <w:tr>
        <w:trPr>
          <w:cantSplit w:val="0"/>
          <w:trHeight w:val="694" w:hRule="atLeast"/>
          <w:tblHeader w:val="0"/>
        </w:trPr>
        <w:tc>
          <w:tcPr>
            <w:shd w:fill="auto" w:val="clear"/>
          </w:tcPr>
          <w:p w:rsidR="00000000" w:rsidDel="00000000" w:rsidP="00000000" w:rsidRDefault="00000000" w:rsidRPr="00000000" w14:paraId="00000052">
            <w:pPr>
              <w:widowControl w:val="1"/>
              <w:rPr>
                <w:rFonts w:ascii="Calibri" w:cs="Calibri" w:eastAsia="Calibri" w:hAnsi="Calibri"/>
                <w:b w:val="1"/>
                <w:bCs w:val="1"/>
                <w:sz w:val="16"/>
                <w:szCs w:val="16"/>
              </w:rPr>
            </w:pPr>
            <w:r w:rsidDel="00000000" w:rsidR="00000000" w:rsidRPr="00000000">
              <w:rPr>
                <w:rFonts w:ascii="Calibri" w:cs="Calibri" w:eastAsia="Calibri" w:hAnsi="Calibri"/>
                <w:sz w:val="16"/>
                <w:szCs w:val="16"/>
                <w:rtl w:val="0"/>
              </w:rPr>
              <w:t xml:space="preserve">Trespass or unauthorised people on site.</w:t>
            </w:r>
            <w:r w:rsidDel="00000000" w:rsidR="00000000" w:rsidRPr="00000000">
              <w:rPr>
                <w:rtl w:val="0"/>
              </w:rPr>
            </w:r>
          </w:p>
        </w:tc>
        <w:tc>
          <w:tcPr>
            <w:shd w:fill="auto" w:val="clear"/>
          </w:tcPr>
          <w:p w:rsidR="00000000" w:rsidDel="00000000" w:rsidP="00000000" w:rsidRDefault="00000000" w:rsidRPr="00000000" w14:paraId="00000053">
            <w:pPr>
              <w:widowControl w:val="1"/>
              <w:rPr>
                <w:rFonts w:ascii="Calibri" w:cs="Calibri" w:eastAsia="Calibri" w:hAnsi="Calibri"/>
                <w:b w:val="1"/>
                <w:bCs w:val="1"/>
                <w:sz w:val="16"/>
                <w:szCs w:val="16"/>
              </w:rPr>
            </w:pPr>
            <w:r w:rsidDel="00000000" w:rsidR="00000000" w:rsidRPr="00000000">
              <w:rPr>
                <w:rtl w:val="0"/>
              </w:rPr>
            </w:r>
          </w:p>
        </w:tc>
        <w:tc>
          <w:tcPr>
            <w:shd w:fill="auto" w:val="clear"/>
          </w:tcPr>
          <w:p w:rsidR="00000000" w:rsidDel="00000000" w:rsidP="00000000" w:rsidRDefault="00000000" w:rsidRPr="00000000" w14:paraId="00000054">
            <w:pPr>
              <w:widowControl w:val="1"/>
              <w:rPr>
                <w:rFonts w:ascii="Calibri" w:cs="Calibri" w:eastAsia="Calibri" w:hAnsi="Calibri"/>
                <w:sz w:val="16"/>
                <w:szCs w:val="16"/>
              </w:rPr>
            </w:pPr>
            <w:r w:rsidDel="00000000" w:rsidR="00000000" w:rsidRPr="00000000">
              <w:rPr>
                <w:rFonts w:ascii="Calibri" w:cs="Calibri" w:eastAsia="Calibri" w:hAnsi="Calibri"/>
                <w:sz w:val="16"/>
                <w:szCs w:val="16"/>
                <w:rtl w:val="0"/>
              </w:rPr>
              <w:t xml:space="preserve">All buildings are lockable and guests are given keys to secure buildings when not occupied. </w:t>
            </w:r>
          </w:p>
          <w:p w:rsidR="00000000" w:rsidDel="00000000" w:rsidP="00000000" w:rsidRDefault="00000000" w:rsidRPr="00000000" w14:paraId="00000055">
            <w:pPr>
              <w:widowControl w:val="1"/>
              <w:rPr>
                <w:rFonts w:ascii="Calibri" w:cs="Calibri" w:eastAsia="Calibri" w:hAnsi="Calibri"/>
                <w:sz w:val="16"/>
                <w:szCs w:val="16"/>
              </w:rPr>
            </w:pPr>
            <w:r w:rsidDel="00000000" w:rsidR="00000000" w:rsidRPr="00000000">
              <w:rPr>
                <w:rFonts w:ascii="Calibri" w:cs="Calibri" w:eastAsia="Calibri" w:hAnsi="Calibri"/>
                <w:sz w:val="16"/>
                <w:szCs w:val="16"/>
                <w:rtl w:val="0"/>
              </w:rPr>
              <w:t xml:space="preserve">Utilities services, equipment and stored are secured when not in use. </w:t>
            </w:r>
          </w:p>
          <w:p w:rsidR="00000000" w:rsidDel="00000000" w:rsidP="00000000" w:rsidRDefault="00000000" w:rsidRPr="00000000" w14:paraId="00000056">
            <w:pPr>
              <w:widowControl w:val="1"/>
              <w:rPr>
                <w:rFonts w:ascii="Calibri" w:cs="Calibri" w:eastAsia="Calibri" w:hAnsi="Calibri"/>
                <w:b w:val="1"/>
                <w:bCs w:val="1"/>
                <w:sz w:val="16"/>
                <w:szCs w:val="16"/>
              </w:rPr>
            </w:pPr>
            <w:r w:rsidDel="00000000" w:rsidR="00000000" w:rsidRPr="00000000">
              <w:rPr>
                <w:rFonts w:ascii="Calibri" w:cs="Calibri" w:eastAsia="Calibri" w:hAnsi="Calibri"/>
                <w:sz w:val="16"/>
                <w:szCs w:val="16"/>
                <w:rtl w:val="0"/>
              </w:rPr>
              <w:t xml:space="preserve">All staff, volunteers and visitors are asked to be vigilant for unauthorised people, and either challenge or report concerns</w:t>
            </w:r>
            <w:r w:rsidDel="00000000" w:rsidR="00000000" w:rsidRPr="00000000">
              <w:rPr>
                <w:rtl w:val="0"/>
              </w:rPr>
            </w:r>
          </w:p>
        </w:tc>
        <w:tc>
          <w:tcPr>
            <w:shd w:fill="auto" w:val="clear"/>
          </w:tcPr>
          <w:p w:rsidR="00000000" w:rsidDel="00000000" w:rsidP="00000000" w:rsidRDefault="00000000" w:rsidRPr="00000000" w14:paraId="00000057">
            <w:pPr>
              <w:widowControl w:val="1"/>
              <w:rPr>
                <w:b w:val="1"/>
                <w:bCs w:val="1"/>
                <w:sz w:val="16"/>
                <w:szCs w:val="16"/>
              </w:rPr>
            </w:pPr>
            <w:r w:rsidDel="00000000" w:rsidR="00000000" w:rsidRPr="00000000">
              <w:rPr>
                <w:rtl w:val="0"/>
              </w:rPr>
            </w:r>
          </w:p>
        </w:tc>
      </w:tr>
      <w:tr>
        <w:trPr>
          <w:cantSplit w:val="0"/>
          <w:trHeight w:val="694" w:hRule="atLeast"/>
          <w:tblHeader w:val="0"/>
        </w:trPr>
        <w:tc>
          <w:tcPr>
            <w:shd w:fill="auto" w:val="clear"/>
          </w:tcPr>
          <w:p w:rsidR="00000000" w:rsidDel="00000000" w:rsidP="00000000" w:rsidRDefault="00000000" w:rsidRPr="00000000" w14:paraId="00000058">
            <w:pPr>
              <w:widowControl w:val="1"/>
              <w:rPr>
                <w:rFonts w:ascii="Calibri" w:cs="Calibri" w:eastAsia="Calibri" w:hAnsi="Calibri"/>
                <w:b w:val="1"/>
                <w:bCs w:val="1"/>
                <w:sz w:val="16"/>
                <w:szCs w:val="16"/>
              </w:rPr>
            </w:pPr>
            <w:r w:rsidDel="00000000" w:rsidR="00000000" w:rsidRPr="00000000">
              <w:rPr>
                <w:rFonts w:ascii="Calibri" w:cs="Calibri" w:eastAsia="Calibri" w:hAnsi="Calibri"/>
                <w:sz w:val="16"/>
                <w:szCs w:val="16"/>
                <w:rtl w:val="0"/>
              </w:rPr>
              <w:t xml:space="preserve">Electrical fault or damage to electrical systems on site</w:t>
            </w:r>
            <w:r w:rsidDel="00000000" w:rsidR="00000000" w:rsidRPr="00000000">
              <w:rPr>
                <w:rtl w:val="0"/>
              </w:rPr>
            </w:r>
          </w:p>
        </w:tc>
        <w:tc>
          <w:tcPr>
            <w:shd w:fill="auto" w:val="clear"/>
          </w:tcPr>
          <w:p w:rsidR="00000000" w:rsidDel="00000000" w:rsidP="00000000" w:rsidRDefault="00000000" w:rsidRPr="00000000" w14:paraId="00000059">
            <w:pPr>
              <w:widowControl w:val="1"/>
              <w:rPr>
                <w:rFonts w:ascii="Calibri" w:cs="Calibri" w:eastAsia="Calibri" w:hAnsi="Calibri"/>
                <w:b w:val="1"/>
                <w:bCs w:val="1"/>
                <w:sz w:val="16"/>
                <w:szCs w:val="16"/>
              </w:rPr>
            </w:pPr>
            <w:r w:rsidDel="00000000" w:rsidR="00000000" w:rsidRPr="00000000">
              <w:rPr>
                <w:rtl w:val="0"/>
              </w:rPr>
            </w:r>
          </w:p>
        </w:tc>
        <w:tc>
          <w:tcPr>
            <w:shd w:fill="auto" w:val="clear"/>
          </w:tcPr>
          <w:p w:rsidR="00000000" w:rsidDel="00000000" w:rsidP="00000000" w:rsidRDefault="00000000" w:rsidRPr="00000000" w14:paraId="0000005A">
            <w:pPr>
              <w:widowControl w:val="1"/>
              <w:rPr>
                <w:rFonts w:ascii="Calibri" w:cs="Calibri" w:eastAsia="Calibri" w:hAnsi="Calibri"/>
                <w:sz w:val="16"/>
                <w:szCs w:val="16"/>
              </w:rPr>
            </w:pPr>
            <w:r w:rsidDel="00000000" w:rsidR="00000000" w:rsidRPr="00000000">
              <w:rPr>
                <w:rFonts w:ascii="Calibri" w:cs="Calibri" w:eastAsia="Calibri" w:hAnsi="Calibri"/>
                <w:sz w:val="16"/>
                <w:szCs w:val="16"/>
                <w:rtl w:val="0"/>
              </w:rPr>
              <w:t xml:space="preserve">Site-wide fixed wire electrical testing carried out every 5 years. </w:t>
            </w:r>
          </w:p>
          <w:p w:rsidR="00000000" w:rsidDel="00000000" w:rsidP="00000000" w:rsidRDefault="00000000" w:rsidRPr="00000000" w14:paraId="0000005B">
            <w:pPr>
              <w:widowControl w:val="1"/>
              <w:rPr>
                <w:rFonts w:ascii="Calibri" w:cs="Calibri" w:eastAsia="Calibri" w:hAnsi="Calibri"/>
                <w:sz w:val="16"/>
                <w:szCs w:val="16"/>
              </w:rPr>
            </w:pPr>
            <w:r w:rsidDel="00000000" w:rsidR="00000000" w:rsidRPr="00000000">
              <w:rPr>
                <w:rFonts w:ascii="Calibri" w:cs="Calibri" w:eastAsia="Calibri" w:hAnsi="Calibri"/>
                <w:sz w:val="16"/>
                <w:szCs w:val="16"/>
                <w:rtl w:val="0"/>
              </w:rPr>
              <w:t xml:space="preserve">All circuits protected by appropriate fuses and RCDs. • </w:t>
            </w:r>
          </w:p>
          <w:p w:rsidR="00000000" w:rsidDel="00000000" w:rsidP="00000000" w:rsidRDefault="00000000" w:rsidRPr="00000000" w14:paraId="0000005C">
            <w:pPr>
              <w:widowControl w:val="1"/>
              <w:rPr>
                <w:rFonts w:ascii="Calibri" w:cs="Calibri" w:eastAsia="Calibri" w:hAnsi="Calibri"/>
                <w:sz w:val="16"/>
                <w:szCs w:val="16"/>
              </w:rPr>
            </w:pPr>
            <w:r w:rsidDel="00000000" w:rsidR="00000000" w:rsidRPr="00000000">
              <w:rPr>
                <w:rFonts w:ascii="Calibri" w:cs="Calibri" w:eastAsia="Calibri" w:hAnsi="Calibri"/>
                <w:sz w:val="16"/>
                <w:szCs w:val="16"/>
                <w:rtl w:val="0"/>
              </w:rPr>
              <w:t xml:space="preserve">All new electrical installations tested by NICEIC certified engineers. </w:t>
            </w:r>
          </w:p>
          <w:p w:rsidR="00000000" w:rsidDel="00000000" w:rsidP="00000000" w:rsidRDefault="00000000" w:rsidRPr="00000000" w14:paraId="0000005D">
            <w:pPr>
              <w:widowControl w:val="1"/>
              <w:rPr>
                <w:rFonts w:ascii="Calibri" w:cs="Calibri" w:eastAsia="Calibri" w:hAnsi="Calibri"/>
                <w:sz w:val="16"/>
                <w:szCs w:val="16"/>
              </w:rPr>
            </w:pPr>
            <w:r w:rsidDel="00000000" w:rsidR="00000000" w:rsidRPr="00000000">
              <w:rPr>
                <w:rFonts w:ascii="Calibri" w:cs="Calibri" w:eastAsia="Calibri" w:hAnsi="Calibri"/>
                <w:sz w:val="16"/>
                <w:szCs w:val="16"/>
                <w:rtl w:val="0"/>
              </w:rPr>
              <w:t xml:space="preserve">All electrical works on site carried out by suitably qualified staff. </w:t>
            </w:r>
          </w:p>
          <w:p w:rsidR="00000000" w:rsidDel="00000000" w:rsidP="00000000" w:rsidRDefault="00000000" w:rsidRPr="00000000" w14:paraId="0000005E">
            <w:pPr>
              <w:widowControl w:val="1"/>
              <w:rPr>
                <w:rFonts w:ascii="Calibri" w:cs="Calibri" w:eastAsia="Calibri" w:hAnsi="Calibri"/>
                <w:sz w:val="16"/>
                <w:szCs w:val="16"/>
              </w:rPr>
            </w:pPr>
            <w:r w:rsidDel="00000000" w:rsidR="00000000" w:rsidRPr="00000000">
              <w:rPr>
                <w:rFonts w:ascii="Calibri" w:cs="Calibri" w:eastAsia="Calibri" w:hAnsi="Calibri"/>
                <w:sz w:val="16"/>
                <w:szCs w:val="16"/>
                <w:rtl w:val="0"/>
              </w:rPr>
              <w:t xml:space="preserve">Portable Appliance Testing (PAT) carried out by external contractor annually. </w:t>
            </w:r>
          </w:p>
          <w:p w:rsidR="00000000" w:rsidDel="00000000" w:rsidP="00000000" w:rsidRDefault="00000000" w:rsidRPr="00000000" w14:paraId="0000005F">
            <w:pPr>
              <w:widowControl w:val="1"/>
              <w:rPr>
                <w:rFonts w:ascii="Calibri" w:cs="Calibri" w:eastAsia="Calibri" w:hAnsi="Calibri"/>
                <w:sz w:val="16"/>
                <w:szCs w:val="16"/>
              </w:rPr>
            </w:pPr>
            <w:r w:rsidDel="00000000" w:rsidR="00000000" w:rsidRPr="00000000">
              <w:rPr>
                <w:rFonts w:ascii="Calibri" w:cs="Calibri" w:eastAsia="Calibri" w:hAnsi="Calibri"/>
                <w:sz w:val="16"/>
                <w:szCs w:val="16"/>
                <w:rtl w:val="0"/>
              </w:rPr>
              <w:t xml:space="preserve">Sufficient electrical sockets supplied in buildings to avoid overuse of extension cables. </w:t>
            </w:r>
          </w:p>
          <w:p w:rsidR="00000000" w:rsidDel="00000000" w:rsidP="00000000" w:rsidRDefault="00000000" w:rsidRPr="00000000" w14:paraId="00000060">
            <w:pPr>
              <w:widowControl w:val="1"/>
              <w:rPr>
                <w:rFonts w:ascii="Calibri" w:cs="Calibri" w:eastAsia="Calibri" w:hAnsi="Calibri"/>
                <w:sz w:val="16"/>
                <w:szCs w:val="16"/>
              </w:rPr>
            </w:pPr>
            <w:r w:rsidDel="00000000" w:rsidR="00000000" w:rsidRPr="00000000">
              <w:rPr>
                <w:rFonts w:ascii="Calibri" w:cs="Calibri" w:eastAsia="Calibri" w:hAnsi="Calibri"/>
                <w:sz w:val="16"/>
                <w:szCs w:val="16"/>
                <w:rtl w:val="0"/>
              </w:rPr>
              <w:t xml:space="preserve">All electrical equipment on site used in accordance with manufacturers’ instructions. Where appropriate, equipment only used by trained staff (such equipment is stored in a locked storage area). </w:t>
            </w:r>
          </w:p>
          <w:p w:rsidR="00000000" w:rsidDel="00000000" w:rsidP="00000000" w:rsidRDefault="00000000" w:rsidRPr="00000000" w14:paraId="00000061">
            <w:pPr>
              <w:widowControl w:val="1"/>
              <w:rPr>
                <w:rFonts w:ascii="Calibri" w:cs="Calibri" w:eastAsia="Calibri" w:hAnsi="Calibri"/>
                <w:b w:val="1"/>
                <w:bCs w:val="1"/>
                <w:sz w:val="16"/>
                <w:szCs w:val="16"/>
              </w:rPr>
            </w:pPr>
            <w:r w:rsidDel="00000000" w:rsidR="00000000" w:rsidRPr="00000000">
              <w:rPr>
                <w:rFonts w:ascii="Calibri" w:cs="Calibri" w:eastAsia="Calibri" w:hAnsi="Calibri"/>
                <w:sz w:val="16"/>
                <w:szCs w:val="16"/>
                <w:rtl w:val="0"/>
              </w:rPr>
              <w:t xml:space="preserve">Defective plugs/equipment reported immediately and taken out of use.</w:t>
            </w:r>
            <w:r w:rsidDel="00000000" w:rsidR="00000000" w:rsidRPr="00000000">
              <w:rPr>
                <w:rtl w:val="0"/>
              </w:rPr>
            </w:r>
          </w:p>
        </w:tc>
        <w:tc>
          <w:tcPr>
            <w:shd w:fill="auto" w:val="clear"/>
          </w:tcPr>
          <w:p w:rsidR="00000000" w:rsidDel="00000000" w:rsidP="00000000" w:rsidRDefault="00000000" w:rsidRPr="00000000" w14:paraId="00000062">
            <w:pPr>
              <w:widowControl w:val="1"/>
              <w:rPr>
                <w:b w:val="1"/>
                <w:bCs w:val="1"/>
                <w:sz w:val="16"/>
                <w:szCs w:val="16"/>
              </w:rPr>
            </w:pPr>
            <w:r w:rsidDel="00000000" w:rsidR="00000000" w:rsidRPr="00000000">
              <w:rPr>
                <w:rtl w:val="0"/>
              </w:rPr>
            </w:r>
          </w:p>
        </w:tc>
      </w:tr>
      <w:tr>
        <w:trPr>
          <w:cantSplit w:val="0"/>
          <w:trHeight w:val="694" w:hRule="atLeast"/>
          <w:tblHeader w:val="0"/>
        </w:trPr>
        <w:tc>
          <w:tcPr>
            <w:shd w:fill="auto" w:val="clear"/>
          </w:tcPr>
          <w:p w:rsidR="00000000" w:rsidDel="00000000" w:rsidP="00000000" w:rsidRDefault="00000000" w:rsidRPr="00000000" w14:paraId="00000063">
            <w:pPr>
              <w:widowControl w:val="1"/>
              <w:rPr>
                <w:rFonts w:ascii="Calibri" w:cs="Calibri" w:eastAsia="Calibri" w:hAnsi="Calibri"/>
                <w:sz w:val="16"/>
                <w:szCs w:val="16"/>
              </w:rPr>
            </w:pPr>
            <w:r w:rsidDel="00000000" w:rsidR="00000000" w:rsidRPr="00000000">
              <w:rPr>
                <w:rFonts w:ascii="Calibri" w:cs="Calibri" w:eastAsia="Calibri" w:hAnsi="Calibri"/>
                <w:sz w:val="16"/>
                <w:szCs w:val="16"/>
                <w:rtl w:val="0"/>
              </w:rPr>
              <w:t xml:space="preserve">Power cut</w:t>
            </w:r>
          </w:p>
        </w:tc>
        <w:tc>
          <w:tcPr>
            <w:shd w:fill="auto" w:val="clear"/>
          </w:tcPr>
          <w:p w:rsidR="00000000" w:rsidDel="00000000" w:rsidP="00000000" w:rsidRDefault="00000000" w:rsidRPr="00000000" w14:paraId="00000064">
            <w:pPr>
              <w:widowControl w:val="1"/>
              <w:rPr>
                <w:rFonts w:ascii="Calibri" w:cs="Calibri" w:eastAsia="Calibri" w:hAnsi="Calibri"/>
                <w:b w:val="1"/>
                <w:bCs w:val="1"/>
                <w:sz w:val="16"/>
                <w:szCs w:val="16"/>
              </w:rPr>
            </w:pPr>
            <w:r w:rsidDel="00000000" w:rsidR="00000000" w:rsidRPr="00000000">
              <w:rPr>
                <w:rtl w:val="0"/>
              </w:rPr>
            </w:r>
          </w:p>
        </w:tc>
        <w:tc>
          <w:tcPr>
            <w:shd w:fill="auto" w:val="clear"/>
          </w:tcPr>
          <w:p w:rsidR="00000000" w:rsidDel="00000000" w:rsidP="00000000" w:rsidRDefault="00000000" w:rsidRPr="00000000" w14:paraId="00000065">
            <w:pPr>
              <w:widowControl w:val="1"/>
              <w:rPr>
                <w:rFonts w:ascii="Calibri" w:cs="Calibri" w:eastAsia="Calibri" w:hAnsi="Calibri"/>
                <w:sz w:val="16"/>
                <w:szCs w:val="16"/>
              </w:rPr>
            </w:pPr>
            <w:r w:rsidDel="00000000" w:rsidR="00000000" w:rsidRPr="00000000">
              <w:rPr>
                <w:rFonts w:ascii="Calibri" w:cs="Calibri" w:eastAsia="Calibri" w:hAnsi="Calibri"/>
                <w:sz w:val="16"/>
                <w:szCs w:val="16"/>
                <w:rtl w:val="0"/>
              </w:rPr>
              <w:t xml:space="preserve">All buildings fitted with emergency lighting which illuminates in the case of a power cut. </w:t>
            </w:r>
          </w:p>
          <w:p w:rsidR="00000000" w:rsidDel="00000000" w:rsidP="00000000" w:rsidRDefault="00000000" w:rsidRPr="00000000" w14:paraId="00000066">
            <w:pPr>
              <w:widowControl w:val="1"/>
              <w:rPr>
                <w:rFonts w:ascii="Calibri" w:cs="Calibri" w:eastAsia="Calibri" w:hAnsi="Calibri"/>
                <w:sz w:val="16"/>
                <w:szCs w:val="16"/>
              </w:rPr>
            </w:pPr>
            <w:r w:rsidDel="00000000" w:rsidR="00000000" w:rsidRPr="00000000">
              <w:rPr>
                <w:rFonts w:ascii="Calibri" w:cs="Calibri" w:eastAsia="Calibri" w:hAnsi="Calibri"/>
                <w:sz w:val="16"/>
                <w:szCs w:val="16"/>
                <w:rtl w:val="0"/>
              </w:rPr>
              <w:t xml:space="preserve">All emergency exit signs are photoluminescent. </w:t>
            </w:r>
          </w:p>
          <w:p w:rsidR="00000000" w:rsidDel="00000000" w:rsidP="00000000" w:rsidRDefault="00000000" w:rsidRPr="00000000" w14:paraId="00000067">
            <w:pPr>
              <w:widowControl w:val="1"/>
              <w:rPr>
                <w:rFonts w:ascii="Calibri" w:cs="Calibri" w:eastAsia="Calibri" w:hAnsi="Calibri"/>
                <w:sz w:val="16"/>
                <w:szCs w:val="16"/>
              </w:rPr>
            </w:pPr>
            <w:r w:rsidDel="00000000" w:rsidR="00000000" w:rsidRPr="00000000">
              <w:rPr>
                <w:rFonts w:ascii="Calibri" w:cs="Calibri" w:eastAsia="Calibri" w:hAnsi="Calibri"/>
                <w:sz w:val="16"/>
                <w:szCs w:val="16"/>
                <w:rtl w:val="0"/>
              </w:rPr>
              <w:t xml:space="preserve">Back-up generator can be operated in the case of a power cut, which ensures continued essential services including  sanitation / water supply.</w:t>
            </w:r>
          </w:p>
        </w:tc>
        <w:tc>
          <w:tcPr>
            <w:shd w:fill="auto" w:val="clear"/>
          </w:tcPr>
          <w:p w:rsidR="00000000" w:rsidDel="00000000" w:rsidP="00000000" w:rsidRDefault="00000000" w:rsidRPr="00000000" w14:paraId="00000068">
            <w:pPr>
              <w:widowControl w:val="1"/>
              <w:rPr>
                <w:b w:val="1"/>
                <w:bCs w:val="1"/>
                <w:sz w:val="16"/>
                <w:szCs w:val="16"/>
              </w:rPr>
            </w:pPr>
            <w:r w:rsidDel="00000000" w:rsidR="00000000" w:rsidRPr="00000000">
              <w:rPr>
                <w:rtl w:val="0"/>
              </w:rPr>
            </w:r>
          </w:p>
        </w:tc>
      </w:tr>
      <w:tr>
        <w:trPr>
          <w:cantSplit w:val="0"/>
          <w:trHeight w:val="694" w:hRule="atLeast"/>
          <w:tblHeader w:val="0"/>
        </w:trPr>
        <w:tc>
          <w:tcPr>
            <w:shd w:fill="auto" w:val="clear"/>
          </w:tcPr>
          <w:p w:rsidR="00000000" w:rsidDel="00000000" w:rsidP="00000000" w:rsidRDefault="00000000" w:rsidRPr="00000000" w14:paraId="00000069">
            <w:pPr>
              <w:widowControl w:val="1"/>
              <w:rPr>
                <w:rFonts w:ascii="Calibri" w:cs="Calibri" w:eastAsia="Calibri" w:hAnsi="Calibri"/>
                <w:b w:val="1"/>
                <w:bCs w:val="1"/>
                <w:sz w:val="16"/>
                <w:szCs w:val="16"/>
              </w:rPr>
            </w:pPr>
            <w:r w:rsidDel="00000000" w:rsidR="00000000" w:rsidRPr="00000000">
              <w:rPr>
                <w:rFonts w:ascii="Calibri" w:cs="Calibri" w:eastAsia="Calibri" w:hAnsi="Calibri"/>
                <w:sz w:val="16"/>
                <w:szCs w:val="16"/>
                <w:rtl w:val="0"/>
              </w:rPr>
              <w:t xml:space="preserve">Water contamination (e.g. Legionella) or problem with water systems on site.</w:t>
            </w:r>
            <w:r w:rsidDel="00000000" w:rsidR="00000000" w:rsidRPr="00000000">
              <w:rPr>
                <w:rtl w:val="0"/>
              </w:rPr>
            </w:r>
          </w:p>
        </w:tc>
        <w:tc>
          <w:tcPr>
            <w:shd w:fill="auto" w:val="clear"/>
          </w:tcPr>
          <w:p w:rsidR="00000000" w:rsidDel="00000000" w:rsidP="00000000" w:rsidRDefault="00000000" w:rsidRPr="00000000" w14:paraId="0000006A">
            <w:pPr>
              <w:widowControl w:val="1"/>
              <w:rPr>
                <w:rFonts w:ascii="Calibri" w:cs="Calibri" w:eastAsia="Calibri" w:hAnsi="Calibri"/>
                <w:b w:val="1"/>
                <w:bCs w:val="1"/>
                <w:sz w:val="16"/>
                <w:szCs w:val="16"/>
              </w:rPr>
            </w:pPr>
            <w:r w:rsidDel="00000000" w:rsidR="00000000" w:rsidRPr="00000000">
              <w:rPr>
                <w:rtl w:val="0"/>
              </w:rPr>
            </w:r>
          </w:p>
        </w:tc>
        <w:tc>
          <w:tcPr>
            <w:shd w:fill="auto" w:val="clear"/>
          </w:tcPr>
          <w:p w:rsidR="00000000" w:rsidDel="00000000" w:rsidP="00000000" w:rsidRDefault="00000000" w:rsidRPr="00000000" w14:paraId="0000006B">
            <w:pPr>
              <w:widowControl w:val="1"/>
              <w:rPr>
                <w:rFonts w:ascii="Calibri" w:cs="Calibri" w:eastAsia="Calibri" w:hAnsi="Calibri"/>
                <w:sz w:val="16"/>
                <w:szCs w:val="16"/>
              </w:rPr>
            </w:pPr>
            <w:r w:rsidDel="00000000" w:rsidR="00000000" w:rsidRPr="00000000">
              <w:rPr>
                <w:rFonts w:ascii="Calibri" w:cs="Calibri" w:eastAsia="Calibri" w:hAnsi="Calibri"/>
                <w:sz w:val="16"/>
                <w:szCs w:val="16"/>
                <w:rtl w:val="0"/>
              </w:rPr>
              <w:t xml:space="preserve">A full L8 risk assessment and management plan is in place for the site which includes flushing, and temperature checks for services.</w:t>
            </w:r>
          </w:p>
          <w:p w:rsidR="00000000" w:rsidDel="00000000" w:rsidP="00000000" w:rsidRDefault="00000000" w:rsidRPr="00000000" w14:paraId="0000006C">
            <w:pPr>
              <w:widowControl w:val="1"/>
              <w:rPr>
                <w:rFonts w:ascii="Calibri" w:cs="Calibri" w:eastAsia="Calibri" w:hAnsi="Calibri"/>
                <w:sz w:val="16"/>
                <w:szCs w:val="16"/>
              </w:rPr>
            </w:pPr>
            <w:r w:rsidDel="00000000" w:rsidR="00000000" w:rsidRPr="00000000">
              <w:rPr>
                <w:rFonts w:ascii="Calibri" w:cs="Calibri" w:eastAsia="Calibri" w:hAnsi="Calibri"/>
                <w:sz w:val="16"/>
                <w:szCs w:val="16"/>
                <w:rtl w:val="0"/>
              </w:rPr>
              <w:t xml:space="preserve">External contractor employed annually to clean cold water storage storage tanks and chlorinate full site water stems</w:t>
            </w:r>
          </w:p>
        </w:tc>
        <w:tc>
          <w:tcPr>
            <w:shd w:fill="auto" w:val="clear"/>
          </w:tcPr>
          <w:p w:rsidR="00000000" w:rsidDel="00000000" w:rsidP="00000000" w:rsidRDefault="00000000" w:rsidRPr="00000000" w14:paraId="0000006D">
            <w:pPr>
              <w:widowControl w:val="1"/>
              <w:rPr>
                <w:b w:val="1"/>
                <w:bCs w:val="1"/>
                <w:sz w:val="16"/>
                <w:szCs w:val="16"/>
              </w:rPr>
            </w:pPr>
            <w:r w:rsidDel="00000000" w:rsidR="00000000" w:rsidRPr="00000000">
              <w:rPr>
                <w:rtl w:val="0"/>
              </w:rPr>
            </w:r>
          </w:p>
        </w:tc>
      </w:tr>
      <w:tr>
        <w:trPr>
          <w:cantSplit w:val="0"/>
          <w:trHeight w:val="475" w:hRule="atLeast"/>
          <w:tblHeader w:val="0"/>
        </w:trPr>
        <w:tc>
          <w:tcPr>
            <w:shd w:fill="auto" w:val="clear"/>
          </w:tcPr>
          <w:p w:rsidR="00000000" w:rsidDel="00000000" w:rsidP="00000000" w:rsidRDefault="00000000" w:rsidRPr="00000000" w14:paraId="0000006E">
            <w:pPr>
              <w:widowControl w:val="1"/>
              <w:rPr>
                <w:rFonts w:ascii="Calibri" w:cs="Calibri" w:eastAsia="Calibri" w:hAnsi="Calibri"/>
                <w:b w:val="1"/>
                <w:bCs w:val="1"/>
                <w:sz w:val="16"/>
                <w:szCs w:val="16"/>
              </w:rPr>
            </w:pPr>
            <w:r w:rsidDel="00000000" w:rsidR="00000000" w:rsidRPr="00000000">
              <w:rPr>
                <w:rFonts w:ascii="Calibri" w:cs="Calibri" w:eastAsia="Calibri" w:hAnsi="Calibri"/>
                <w:sz w:val="16"/>
                <w:szCs w:val="16"/>
                <w:rtl w:val="0"/>
              </w:rPr>
              <w:t xml:space="preserve">Exposure to Asbestos in older structures on site. </w:t>
            </w:r>
            <w:r w:rsidDel="00000000" w:rsidR="00000000" w:rsidRPr="00000000">
              <w:rPr>
                <w:rtl w:val="0"/>
              </w:rPr>
            </w:r>
          </w:p>
        </w:tc>
        <w:tc>
          <w:tcPr>
            <w:shd w:fill="auto" w:val="clear"/>
          </w:tcPr>
          <w:p w:rsidR="00000000" w:rsidDel="00000000" w:rsidP="00000000" w:rsidRDefault="00000000" w:rsidRPr="00000000" w14:paraId="0000006F">
            <w:pPr>
              <w:widowControl w:val="1"/>
              <w:rPr>
                <w:rFonts w:ascii="Calibri" w:cs="Calibri" w:eastAsia="Calibri" w:hAnsi="Calibri"/>
                <w:b w:val="1"/>
                <w:bCs w:val="1"/>
                <w:sz w:val="16"/>
                <w:szCs w:val="16"/>
              </w:rPr>
            </w:pPr>
            <w:r w:rsidDel="00000000" w:rsidR="00000000" w:rsidRPr="00000000">
              <w:rPr>
                <w:rtl w:val="0"/>
              </w:rPr>
            </w:r>
          </w:p>
        </w:tc>
        <w:tc>
          <w:tcPr>
            <w:shd w:fill="auto" w:val="clear"/>
          </w:tcPr>
          <w:p w:rsidR="00000000" w:rsidDel="00000000" w:rsidP="00000000" w:rsidRDefault="00000000" w:rsidRPr="00000000" w14:paraId="00000070">
            <w:pPr>
              <w:rPr>
                <w:rFonts w:ascii="Calibri" w:cs="Calibri" w:eastAsia="Calibri" w:hAnsi="Calibri"/>
                <w:b w:val="1"/>
                <w:bCs w:val="1"/>
                <w:sz w:val="16"/>
                <w:szCs w:val="16"/>
              </w:rPr>
            </w:pPr>
            <w:r w:rsidDel="00000000" w:rsidR="00000000" w:rsidRPr="00000000">
              <w:rPr>
                <w:rFonts w:ascii="Calibri" w:cs="Calibri" w:eastAsia="Calibri" w:hAnsi="Calibri"/>
                <w:sz w:val="16"/>
                <w:szCs w:val="16"/>
                <w:rtl w:val="0"/>
              </w:rPr>
              <w:t xml:space="preserve">An asbestos management plan is in place for the centre. Any asbestos present is managed in accordance with HSE guidance.</w:t>
            </w:r>
            <w:r w:rsidDel="00000000" w:rsidR="00000000" w:rsidRPr="00000000">
              <w:rPr>
                <w:rtl w:val="0"/>
              </w:rPr>
            </w:r>
          </w:p>
        </w:tc>
        <w:tc>
          <w:tcPr>
            <w:shd w:fill="auto" w:val="clear"/>
          </w:tcPr>
          <w:p w:rsidR="00000000" w:rsidDel="00000000" w:rsidP="00000000" w:rsidRDefault="00000000" w:rsidRPr="00000000" w14:paraId="00000071">
            <w:pPr>
              <w:widowControl w:val="1"/>
              <w:rPr>
                <w:b w:val="1"/>
                <w:bCs w:val="1"/>
                <w:sz w:val="16"/>
                <w:szCs w:val="16"/>
              </w:rPr>
            </w:pPr>
            <w:r w:rsidDel="00000000" w:rsidR="00000000" w:rsidRPr="00000000">
              <w:rPr>
                <w:rtl w:val="0"/>
              </w:rPr>
            </w:r>
          </w:p>
        </w:tc>
      </w:tr>
      <w:tr>
        <w:trPr>
          <w:cantSplit w:val="0"/>
          <w:trHeight w:val="694" w:hRule="atLeast"/>
          <w:tblHeader w:val="0"/>
        </w:trPr>
        <w:tc>
          <w:tcPr>
            <w:shd w:fill="auto" w:val="clear"/>
          </w:tcPr>
          <w:p w:rsidR="00000000" w:rsidDel="00000000" w:rsidP="00000000" w:rsidRDefault="00000000" w:rsidRPr="00000000" w14:paraId="00000072">
            <w:pPr>
              <w:widowControl w:val="1"/>
              <w:rPr>
                <w:rFonts w:ascii="Calibri" w:cs="Calibri" w:eastAsia="Calibri" w:hAnsi="Calibri"/>
                <w:sz w:val="16"/>
                <w:szCs w:val="16"/>
              </w:rPr>
            </w:pPr>
            <w:r w:rsidDel="00000000" w:rsidR="00000000" w:rsidRPr="00000000">
              <w:rPr>
                <w:rFonts w:ascii="Calibri" w:cs="Calibri" w:eastAsia="Calibri" w:hAnsi="Calibri"/>
                <w:sz w:val="16"/>
                <w:szCs w:val="16"/>
                <w:rtl w:val="0"/>
              </w:rPr>
              <w:t xml:space="preserve">Fire- Building</w:t>
            </w:r>
          </w:p>
        </w:tc>
        <w:tc>
          <w:tcPr>
            <w:shd w:fill="auto" w:val="clear"/>
          </w:tcPr>
          <w:p w:rsidR="00000000" w:rsidDel="00000000" w:rsidP="00000000" w:rsidRDefault="00000000" w:rsidRPr="00000000" w14:paraId="00000073">
            <w:pPr>
              <w:widowControl w:val="1"/>
              <w:rPr>
                <w:rFonts w:ascii="Calibri" w:cs="Calibri" w:eastAsia="Calibri" w:hAnsi="Calibri"/>
                <w:b w:val="1"/>
                <w:bCs w:val="1"/>
                <w:sz w:val="16"/>
                <w:szCs w:val="16"/>
              </w:rPr>
            </w:pPr>
            <w:r w:rsidDel="00000000" w:rsidR="00000000" w:rsidRPr="00000000">
              <w:rPr>
                <w:rtl w:val="0"/>
              </w:rPr>
            </w:r>
          </w:p>
        </w:tc>
        <w:tc>
          <w:tcPr>
            <w:shd w:fill="auto" w:val="clear"/>
          </w:tcPr>
          <w:p w:rsidR="00000000" w:rsidDel="00000000" w:rsidP="00000000" w:rsidRDefault="00000000" w:rsidRPr="00000000" w14:paraId="00000074">
            <w:pPr>
              <w:rPr>
                <w:rFonts w:ascii="Calibri" w:cs="Calibri" w:eastAsia="Calibri" w:hAnsi="Calibri"/>
                <w:sz w:val="16"/>
                <w:szCs w:val="16"/>
              </w:rPr>
            </w:pPr>
            <w:r w:rsidDel="00000000" w:rsidR="00000000" w:rsidRPr="00000000">
              <w:rPr>
                <w:rFonts w:ascii="Calibri" w:cs="Calibri" w:eastAsia="Calibri" w:hAnsi="Calibri"/>
                <w:sz w:val="16"/>
                <w:szCs w:val="16"/>
                <w:rtl w:val="0"/>
              </w:rPr>
              <w:t xml:space="preserve">Fire Risk Assessment reviewed at least every 12 months, actions completed according to recommendations and monitored. </w:t>
            </w:r>
          </w:p>
          <w:p w:rsidR="00000000" w:rsidDel="00000000" w:rsidP="00000000" w:rsidRDefault="00000000" w:rsidRPr="00000000" w14:paraId="00000075">
            <w:pPr>
              <w:rPr>
                <w:rFonts w:ascii="Calibri" w:cs="Calibri" w:eastAsia="Calibri" w:hAnsi="Calibri"/>
                <w:sz w:val="16"/>
                <w:szCs w:val="16"/>
              </w:rPr>
            </w:pPr>
            <w:r w:rsidDel="00000000" w:rsidR="00000000" w:rsidRPr="00000000">
              <w:rPr>
                <w:rFonts w:ascii="Calibri" w:cs="Calibri" w:eastAsia="Calibri" w:hAnsi="Calibri"/>
                <w:sz w:val="16"/>
                <w:szCs w:val="16"/>
                <w:rtl w:val="0"/>
              </w:rPr>
              <w:t xml:space="preserve">All buildings fitted with fire alarm system which is tested on a weekly basis. </w:t>
            </w:r>
          </w:p>
          <w:p w:rsidR="00000000" w:rsidDel="00000000" w:rsidP="00000000" w:rsidRDefault="00000000" w:rsidRPr="00000000" w14:paraId="00000076">
            <w:pPr>
              <w:rPr>
                <w:rFonts w:ascii="Calibri" w:cs="Calibri" w:eastAsia="Calibri" w:hAnsi="Calibri"/>
                <w:sz w:val="16"/>
                <w:szCs w:val="16"/>
              </w:rPr>
            </w:pPr>
            <w:r w:rsidDel="00000000" w:rsidR="00000000" w:rsidRPr="00000000">
              <w:rPr>
                <w:rFonts w:ascii="Calibri" w:cs="Calibri" w:eastAsia="Calibri" w:hAnsi="Calibri"/>
                <w:sz w:val="16"/>
                <w:szCs w:val="16"/>
                <w:rtl w:val="0"/>
              </w:rPr>
              <w:t xml:space="preserve">All buildings fitted with fire extinguishers </w:t>
            </w:r>
          </w:p>
          <w:p w:rsidR="00000000" w:rsidDel="00000000" w:rsidP="00000000" w:rsidRDefault="00000000" w:rsidRPr="00000000" w14:paraId="00000077">
            <w:pPr>
              <w:rPr>
                <w:rFonts w:ascii="Calibri" w:cs="Calibri" w:eastAsia="Calibri" w:hAnsi="Calibri"/>
                <w:sz w:val="16"/>
                <w:szCs w:val="16"/>
              </w:rPr>
            </w:pPr>
            <w:r w:rsidDel="00000000" w:rsidR="00000000" w:rsidRPr="00000000">
              <w:rPr>
                <w:rFonts w:ascii="Calibri" w:cs="Calibri" w:eastAsia="Calibri" w:hAnsi="Calibri"/>
                <w:sz w:val="16"/>
                <w:szCs w:val="16"/>
                <w:rtl w:val="0"/>
              </w:rPr>
              <w:t xml:space="preserve">Fire escape routes kept clear and unlocked. </w:t>
            </w:r>
          </w:p>
          <w:p w:rsidR="00000000" w:rsidDel="00000000" w:rsidP="00000000" w:rsidRDefault="00000000" w:rsidRPr="00000000" w14:paraId="00000078">
            <w:pPr>
              <w:rPr>
                <w:rFonts w:ascii="Calibri" w:cs="Calibri" w:eastAsia="Calibri" w:hAnsi="Calibri"/>
                <w:sz w:val="16"/>
                <w:szCs w:val="16"/>
              </w:rPr>
            </w:pPr>
            <w:r w:rsidDel="00000000" w:rsidR="00000000" w:rsidRPr="00000000">
              <w:rPr>
                <w:rFonts w:ascii="Calibri" w:cs="Calibri" w:eastAsia="Calibri" w:hAnsi="Calibri"/>
                <w:sz w:val="16"/>
                <w:szCs w:val="16"/>
                <w:rtl w:val="0"/>
              </w:rPr>
              <w:t xml:space="preserve">Fire escape routes clearly marked</w:t>
            </w:r>
          </w:p>
          <w:p w:rsidR="00000000" w:rsidDel="00000000" w:rsidP="00000000" w:rsidRDefault="00000000" w:rsidRPr="00000000" w14:paraId="00000079">
            <w:pPr>
              <w:rPr>
                <w:rFonts w:ascii="Calibri" w:cs="Calibri" w:eastAsia="Calibri" w:hAnsi="Calibri"/>
                <w:sz w:val="16"/>
                <w:szCs w:val="16"/>
              </w:rPr>
            </w:pPr>
            <w:r w:rsidDel="00000000" w:rsidR="00000000" w:rsidRPr="00000000">
              <w:rPr>
                <w:rFonts w:ascii="Calibri" w:cs="Calibri" w:eastAsia="Calibri" w:hAnsi="Calibri"/>
                <w:sz w:val="16"/>
                <w:szCs w:val="16"/>
                <w:rtl w:val="0"/>
              </w:rPr>
              <w:t xml:space="preserve">Every building has Fire Action notices displayed, which details fire hazards and specified means of escape and fire actions. </w:t>
            </w:r>
          </w:p>
          <w:p w:rsidR="00000000" w:rsidDel="00000000" w:rsidP="00000000" w:rsidRDefault="00000000" w:rsidRPr="00000000" w14:paraId="0000007A">
            <w:pPr>
              <w:rPr>
                <w:rFonts w:ascii="Calibri" w:cs="Calibri" w:eastAsia="Calibri" w:hAnsi="Calibri"/>
                <w:sz w:val="16"/>
                <w:szCs w:val="16"/>
              </w:rPr>
            </w:pPr>
            <w:r w:rsidDel="00000000" w:rsidR="00000000" w:rsidRPr="00000000">
              <w:rPr>
                <w:rFonts w:ascii="Calibri" w:cs="Calibri" w:eastAsia="Calibri" w:hAnsi="Calibri"/>
                <w:sz w:val="16"/>
                <w:szCs w:val="16"/>
                <w:rtl w:val="0"/>
              </w:rPr>
              <w:t xml:space="preserve">Groups are reminded of the fire procedures upon arrival and this information is repeated at fire points within the building. </w:t>
            </w:r>
          </w:p>
          <w:p w:rsidR="00000000" w:rsidDel="00000000" w:rsidP="00000000" w:rsidRDefault="00000000" w:rsidRPr="00000000" w14:paraId="0000007B">
            <w:pPr>
              <w:rPr>
                <w:rFonts w:ascii="Calibri" w:cs="Calibri" w:eastAsia="Calibri" w:hAnsi="Calibri"/>
                <w:sz w:val="16"/>
                <w:szCs w:val="16"/>
              </w:rPr>
            </w:pPr>
            <w:r w:rsidDel="00000000" w:rsidR="00000000" w:rsidRPr="00000000">
              <w:rPr>
                <w:rFonts w:ascii="Calibri" w:cs="Calibri" w:eastAsia="Calibri" w:hAnsi="Calibri"/>
                <w:sz w:val="16"/>
                <w:szCs w:val="16"/>
                <w:rtl w:val="0"/>
              </w:rPr>
              <w:t xml:space="preserve">It is recommended that groups complete a fire drill on arrival.</w:t>
            </w:r>
          </w:p>
        </w:tc>
        <w:tc>
          <w:tcPr>
            <w:shd w:fill="auto" w:val="clear"/>
          </w:tcPr>
          <w:p w:rsidR="00000000" w:rsidDel="00000000" w:rsidP="00000000" w:rsidRDefault="00000000" w:rsidRPr="00000000" w14:paraId="0000007C">
            <w:pPr>
              <w:widowControl w:val="1"/>
              <w:rPr>
                <w:b w:val="1"/>
                <w:bCs w:val="1"/>
                <w:sz w:val="16"/>
                <w:szCs w:val="16"/>
              </w:rPr>
            </w:pPr>
            <w:r w:rsidDel="00000000" w:rsidR="00000000" w:rsidRPr="00000000">
              <w:rPr>
                <w:rtl w:val="0"/>
              </w:rPr>
            </w:r>
          </w:p>
        </w:tc>
      </w:tr>
      <w:tr>
        <w:trPr>
          <w:cantSplit w:val="0"/>
          <w:trHeight w:val="694" w:hRule="atLeast"/>
          <w:tblHeader w:val="0"/>
        </w:trPr>
        <w:tc>
          <w:tcPr>
            <w:shd w:fill="auto" w:val="clear"/>
          </w:tcPr>
          <w:p w:rsidR="00000000" w:rsidDel="00000000" w:rsidP="00000000" w:rsidRDefault="00000000" w:rsidRPr="00000000" w14:paraId="0000007D">
            <w:pPr>
              <w:widowControl w:val="1"/>
              <w:rPr>
                <w:rFonts w:ascii="Calibri" w:cs="Calibri" w:eastAsia="Calibri" w:hAnsi="Calibri"/>
                <w:sz w:val="16"/>
                <w:szCs w:val="16"/>
              </w:rPr>
            </w:pPr>
            <w:r w:rsidDel="00000000" w:rsidR="00000000" w:rsidRPr="00000000">
              <w:rPr>
                <w:rFonts w:ascii="Calibri" w:cs="Calibri" w:eastAsia="Calibri" w:hAnsi="Calibri"/>
                <w:sz w:val="16"/>
                <w:szCs w:val="16"/>
                <w:rtl w:val="0"/>
              </w:rPr>
              <w:t xml:space="preserve">Fire- campsite</w:t>
            </w:r>
          </w:p>
        </w:tc>
        <w:tc>
          <w:tcPr>
            <w:shd w:fill="auto" w:val="clear"/>
          </w:tcPr>
          <w:p w:rsidR="00000000" w:rsidDel="00000000" w:rsidP="00000000" w:rsidRDefault="00000000" w:rsidRPr="00000000" w14:paraId="0000007E">
            <w:pPr>
              <w:widowControl w:val="1"/>
              <w:rPr>
                <w:rFonts w:ascii="Calibri" w:cs="Calibri" w:eastAsia="Calibri" w:hAnsi="Calibri"/>
                <w:b w:val="1"/>
                <w:bCs w:val="1"/>
                <w:sz w:val="16"/>
                <w:szCs w:val="16"/>
              </w:rPr>
            </w:pPr>
            <w:r w:rsidDel="00000000" w:rsidR="00000000" w:rsidRPr="00000000">
              <w:rPr>
                <w:rtl w:val="0"/>
              </w:rPr>
            </w:r>
          </w:p>
        </w:tc>
        <w:tc>
          <w:tcPr>
            <w:shd w:fill="auto" w:val="clear"/>
          </w:tcPr>
          <w:p w:rsidR="00000000" w:rsidDel="00000000" w:rsidP="00000000" w:rsidRDefault="00000000" w:rsidRPr="00000000" w14:paraId="0000007F">
            <w:pPr>
              <w:rPr>
                <w:rFonts w:ascii="Calibri" w:cs="Calibri" w:eastAsia="Calibri" w:hAnsi="Calibri"/>
                <w:sz w:val="16"/>
                <w:szCs w:val="16"/>
              </w:rPr>
            </w:pPr>
            <w:r w:rsidDel="00000000" w:rsidR="00000000" w:rsidRPr="00000000">
              <w:rPr>
                <w:rFonts w:ascii="Calibri" w:cs="Calibri" w:eastAsia="Calibri" w:hAnsi="Calibri"/>
                <w:sz w:val="16"/>
                <w:szCs w:val="16"/>
                <w:rtl w:val="0"/>
              </w:rPr>
              <w:t xml:space="preserve">Large campfires only permitted in campfire hollow area.</w:t>
            </w:r>
          </w:p>
          <w:p w:rsidR="00000000" w:rsidDel="00000000" w:rsidP="00000000" w:rsidRDefault="00000000" w:rsidRPr="00000000" w14:paraId="00000080">
            <w:pPr>
              <w:rPr>
                <w:rFonts w:ascii="Calibri" w:cs="Calibri" w:eastAsia="Calibri" w:hAnsi="Calibri"/>
                <w:sz w:val="16"/>
                <w:szCs w:val="16"/>
              </w:rPr>
            </w:pPr>
            <w:r w:rsidDel="00000000" w:rsidR="00000000" w:rsidRPr="00000000">
              <w:rPr>
                <w:rFonts w:ascii="Calibri" w:cs="Calibri" w:eastAsia="Calibri" w:hAnsi="Calibri"/>
                <w:sz w:val="16"/>
                <w:szCs w:val="16"/>
                <w:rtl w:val="0"/>
              </w:rPr>
              <w:t xml:space="preserve">Fire cooking permitted in altar fires (barrels) and properly dug ground fire pits   </w:t>
            </w:r>
          </w:p>
          <w:p w:rsidR="00000000" w:rsidDel="00000000" w:rsidP="00000000" w:rsidRDefault="00000000" w:rsidRPr="00000000" w14:paraId="00000081">
            <w:pPr>
              <w:rPr>
                <w:rFonts w:ascii="Calibri" w:cs="Calibri" w:eastAsia="Calibri" w:hAnsi="Calibri"/>
                <w:sz w:val="16"/>
                <w:szCs w:val="16"/>
              </w:rPr>
            </w:pPr>
            <w:r w:rsidDel="00000000" w:rsidR="00000000" w:rsidRPr="00000000">
              <w:rPr>
                <w:rFonts w:ascii="Calibri" w:cs="Calibri" w:eastAsia="Calibri" w:hAnsi="Calibri"/>
                <w:sz w:val="16"/>
                <w:szCs w:val="16"/>
                <w:rtl w:val="0"/>
              </w:rPr>
              <w:t xml:space="preserve">Fire beaters provided across campsites</w:t>
            </w:r>
          </w:p>
          <w:p w:rsidR="00000000" w:rsidDel="00000000" w:rsidP="00000000" w:rsidRDefault="00000000" w:rsidRPr="00000000" w14:paraId="00000082">
            <w:pPr>
              <w:rPr>
                <w:rFonts w:ascii="Calibri" w:cs="Calibri" w:eastAsia="Calibri" w:hAnsi="Calibri"/>
                <w:sz w:val="16"/>
                <w:szCs w:val="16"/>
              </w:rPr>
            </w:pPr>
            <w:r w:rsidDel="00000000" w:rsidR="00000000" w:rsidRPr="00000000">
              <w:rPr>
                <w:rFonts w:ascii="Calibri" w:cs="Calibri" w:eastAsia="Calibri" w:hAnsi="Calibri"/>
                <w:sz w:val="16"/>
                <w:szCs w:val="16"/>
                <w:rtl w:val="0"/>
              </w:rPr>
              <w:t xml:space="preserve">Groups to provide bucket of water nearby fire </w:t>
            </w:r>
          </w:p>
        </w:tc>
        <w:tc>
          <w:tcPr>
            <w:shd w:fill="auto" w:val="clear"/>
          </w:tcPr>
          <w:p w:rsidR="00000000" w:rsidDel="00000000" w:rsidP="00000000" w:rsidRDefault="00000000" w:rsidRPr="00000000" w14:paraId="00000083">
            <w:pPr>
              <w:widowControl w:val="1"/>
              <w:rPr>
                <w:b w:val="1"/>
                <w:bCs w:val="1"/>
                <w:sz w:val="16"/>
                <w:szCs w:val="16"/>
              </w:rPr>
            </w:pPr>
            <w:r w:rsidDel="00000000" w:rsidR="00000000" w:rsidRPr="00000000">
              <w:rPr>
                <w:rtl w:val="0"/>
              </w:rPr>
            </w:r>
          </w:p>
        </w:tc>
      </w:tr>
      <w:tr>
        <w:trPr>
          <w:cantSplit w:val="0"/>
          <w:trHeight w:val="694" w:hRule="atLeast"/>
          <w:tblHeader w:val="0"/>
        </w:trPr>
        <w:tc>
          <w:tcPr>
            <w:shd w:fill="auto" w:val="clear"/>
          </w:tcPr>
          <w:p w:rsidR="00000000" w:rsidDel="00000000" w:rsidP="00000000" w:rsidRDefault="00000000" w:rsidRPr="00000000" w14:paraId="00000084">
            <w:pPr>
              <w:widowControl w:val="1"/>
              <w:rPr>
                <w:rFonts w:ascii="Calibri" w:cs="Calibri" w:eastAsia="Calibri" w:hAnsi="Calibri"/>
                <w:sz w:val="16"/>
                <w:szCs w:val="16"/>
              </w:rPr>
            </w:pPr>
            <w:r w:rsidDel="00000000" w:rsidR="00000000" w:rsidRPr="00000000">
              <w:rPr>
                <w:rFonts w:ascii="Calibri" w:cs="Calibri" w:eastAsia="Calibri" w:hAnsi="Calibri"/>
                <w:sz w:val="16"/>
                <w:szCs w:val="16"/>
                <w:rtl w:val="0"/>
              </w:rPr>
              <w:t xml:space="preserve">Wood Pile</w:t>
            </w:r>
          </w:p>
        </w:tc>
        <w:tc>
          <w:tcPr>
            <w:shd w:fill="auto" w:val="clear"/>
          </w:tcPr>
          <w:p w:rsidR="00000000" w:rsidDel="00000000" w:rsidP="00000000" w:rsidRDefault="00000000" w:rsidRPr="00000000" w14:paraId="00000085">
            <w:pPr>
              <w:widowControl w:val="1"/>
              <w:rPr>
                <w:rFonts w:ascii="Calibri" w:cs="Calibri" w:eastAsia="Calibri" w:hAnsi="Calibri"/>
                <w:b w:val="1"/>
                <w:bCs w:val="1"/>
                <w:sz w:val="16"/>
                <w:szCs w:val="16"/>
              </w:rPr>
            </w:pPr>
            <w:r w:rsidDel="00000000" w:rsidR="00000000" w:rsidRPr="00000000">
              <w:rPr>
                <w:rtl w:val="0"/>
              </w:rPr>
            </w:r>
          </w:p>
        </w:tc>
        <w:tc>
          <w:tcPr>
            <w:shd w:fill="auto" w:val="clear"/>
          </w:tcPr>
          <w:p w:rsidR="00000000" w:rsidDel="00000000" w:rsidP="00000000" w:rsidRDefault="00000000" w:rsidRPr="00000000" w14:paraId="00000086">
            <w:pPr>
              <w:rPr>
                <w:rFonts w:ascii="Calibri" w:cs="Calibri" w:eastAsia="Calibri" w:hAnsi="Calibri"/>
                <w:sz w:val="16"/>
                <w:szCs w:val="16"/>
              </w:rPr>
            </w:pPr>
            <w:r w:rsidDel="00000000" w:rsidR="00000000" w:rsidRPr="00000000">
              <w:rPr>
                <w:rFonts w:ascii="Calibri" w:cs="Calibri" w:eastAsia="Calibri" w:hAnsi="Calibri"/>
                <w:sz w:val="16"/>
                <w:szCs w:val="16"/>
                <w:rtl w:val="0"/>
              </w:rPr>
              <w:t xml:space="preserve">Area checked regularly by site staff to ensure wood pile height is controlled. </w:t>
            </w:r>
          </w:p>
          <w:p w:rsidR="00000000" w:rsidDel="00000000" w:rsidP="00000000" w:rsidRDefault="00000000" w:rsidRPr="00000000" w14:paraId="00000087">
            <w:pPr>
              <w:rPr>
                <w:rFonts w:ascii="Calibri" w:cs="Calibri" w:eastAsia="Calibri" w:hAnsi="Calibri"/>
                <w:sz w:val="16"/>
                <w:szCs w:val="16"/>
              </w:rPr>
            </w:pPr>
            <w:r w:rsidDel="00000000" w:rsidR="00000000" w:rsidRPr="00000000">
              <w:rPr>
                <w:rFonts w:ascii="Calibri" w:cs="Calibri" w:eastAsia="Calibri" w:hAnsi="Calibri"/>
                <w:sz w:val="16"/>
                <w:szCs w:val="16"/>
                <w:rtl w:val="0"/>
              </w:rPr>
              <w:t xml:space="preserve">Contractors delivering wood must gain permission before donating wood </w:t>
            </w:r>
          </w:p>
          <w:p w:rsidR="00000000" w:rsidDel="00000000" w:rsidP="00000000" w:rsidRDefault="00000000" w:rsidRPr="00000000" w14:paraId="00000088">
            <w:pPr>
              <w:rPr>
                <w:rFonts w:ascii="Calibri" w:cs="Calibri" w:eastAsia="Calibri" w:hAnsi="Calibri"/>
                <w:sz w:val="16"/>
                <w:szCs w:val="16"/>
              </w:rPr>
            </w:pPr>
            <w:r w:rsidDel="00000000" w:rsidR="00000000" w:rsidRPr="00000000">
              <w:rPr>
                <w:rFonts w:ascii="Calibri" w:cs="Calibri" w:eastAsia="Calibri" w:hAnsi="Calibri"/>
                <w:sz w:val="16"/>
                <w:szCs w:val="16"/>
                <w:rtl w:val="0"/>
              </w:rPr>
              <w:t xml:space="preserve">Leaders advised to ensure young people are supervised at all times in the wood pile area. </w:t>
            </w:r>
          </w:p>
        </w:tc>
        <w:tc>
          <w:tcPr>
            <w:shd w:fill="auto" w:val="clear"/>
          </w:tcPr>
          <w:p w:rsidR="00000000" w:rsidDel="00000000" w:rsidP="00000000" w:rsidRDefault="00000000" w:rsidRPr="00000000" w14:paraId="00000089">
            <w:pPr>
              <w:widowControl w:val="1"/>
              <w:rPr>
                <w:b w:val="1"/>
                <w:bCs w:val="1"/>
                <w:sz w:val="16"/>
                <w:szCs w:val="16"/>
              </w:rPr>
            </w:pPr>
            <w:r w:rsidDel="00000000" w:rsidR="00000000" w:rsidRPr="00000000">
              <w:rPr>
                <w:rtl w:val="0"/>
              </w:rPr>
            </w:r>
          </w:p>
        </w:tc>
      </w:tr>
      <w:tr>
        <w:trPr>
          <w:cantSplit w:val="0"/>
          <w:trHeight w:val="694" w:hRule="atLeast"/>
          <w:tblHeader w:val="0"/>
        </w:trPr>
        <w:tc>
          <w:tcPr>
            <w:shd w:fill="auto" w:val="clear"/>
          </w:tcPr>
          <w:p w:rsidR="00000000" w:rsidDel="00000000" w:rsidP="00000000" w:rsidRDefault="00000000" w:rsidRPr="00000000" w14:paraId="0000008A">
            <w:pPr>
              <w:widowControl w:val="1"/>
              <w:rPr>
                <w:rFonts w:ascii="Calibri" w:cs="Calibri" w:eastAsia="Calibri" w:hAnsi="Calibri"/>
                <w:sz w:val="16"/>
                <w:szCs w:val="16"/>
              </w:rPr>
            </w:pPr>
            <w:r w:rsidDel="00000000" w:rsidR="00000000" w:rsidRPr="00000000">
              <w:rPr>
                <w:rFonts w:ascii="Calibri" w:cs="Calibri" w:eastAsia="Calibri" w:hAnsi="Calibri"/>
                <w:sz w:val="16"/>
                <w:szCs w:val="16"/>
                <w:rtl w:val="0"/>
              </w:rPr>
              <w:t xml:space="preserve">Waste and Recycling Area</w:t>
            </w:r>
          </w:p>
        </w:tc>
        <w:tc>
          <w:tcPr>
            <w:shd w:fill="auto" w:val="clear"/>
          </w:tcPr>
          <w:p w:rsidR="00000000" w:rsidDel="00000000" w:rsidP="00000000" w:rsidRDefault="00000000" w:rsidRPr="00000000" w14:paraId="0000008B">
            <w:pPr>
              <w:widowControl w:val="1"/>
              <w:rPr>
                <w:rFonts w:ascii="Calibri" w:cs="Calibri" w:eastAsia="Calibri" w:hAnsi="Calibri"/>
                <w:b w:val="1"/>
                <w:bCs w:val="1"/>
                <w:sz w:val="16"/>
                <w:szCs w:val="16"/>
              </w:rPr>
            </w:pPr>
            <w:r w:rsidDel="00000000" w:rsidR="00000000" w:rsidRPr="00000000">
              <w:rPr>
                <w:rtl w:val="0"/>
              </w:rPr>
            </w:r>
          </w:p>
        </w:tc>
        <w:tc>
          <w:tcPr>
            <w:shd w:fill="auto" w:val="clear"/>
          </w:tcPr>
          <w:p w:rsidR="00000000" w:rsidDel="00000000" w:rsidP="00000000" w:rsidRDefault="00000000" w:rsidRPr="00000000" w14:paraId="0000008C">
            <w:pPr>
              <w:rPr>
                <w:rFonts w:ascii="Calibri" w:cs="Calibri" w:eastAsia="Calibri" w:hAnsi="Calibri"/>
                <w:sz w:val="16"/>
                <w:szCs w:val="16"/>
              </w:rPr>
            </w:pPr>
            <w:r w:rsidDel="00000000" w:rsidR="00000000" w:rsidRPr="00000000">
              <w:rPr>
                <w:rFonts w:ascii="Calibri" w:cs="Calibri" w:eastAsia="Calibri" w:hAnsi="Calibri"/>
                <w:sz w:val="16"/>
                <w:szCs w:val="16"/>
                <w:rtl w:val="0"/>
              </w:rPr>
              <w:t xml:space="preserve">Regular collections to ensure waste does not build up above storage capacity </w:t>
            </w:r>
          </w:p>
          <w:p w:rsidR="00000000" w:rsidDel="00000000" w:rsidP="00000000" w:rsidRDefault="00000000" w:rsidRPr="00000000" w14:paraId="0000008D">
            <w:pPr>
              <w:rPr>
                <w:rFonts w:ascii="Calibri" w:cs="Calibri" w:eastAsia="Calibri" w:hAnsi="Calibri"/>
                <w:sz w:val="16"/>
                <w:szCs w:val="16"/>
              </w:rPr>
            </w:pPr>
            <w:r w:rsidDel="00000000" w:rsidR="00000000" w:rsidRPr="00000000">
              <w:rPr>
                <w:rFonts w:ascii="Calibri" w:cs="Calibri" w:eastAsia="Calibri" w:hAnsi="Calibri"/>
                <w:sz w:val="16"/>
                <w:szCs w:val="16"/>
                <w:rtl w:val="0"/>
              </w:rPr>
              <w:t xml:space="preserve">Area regularly checked and tidied to ensure it is free from trip hazards. </w:t>
            </w:r>
          </w:p>
          <w:p w:rsidR="00000000" w:rsidDel="00000000" w:rsidP="00000000" w:rsidRDefault="00000000" w:rsidRPr="00000000" w14:paraId="0000008E">
            <w:pPr>
              <w:rPr>
                <w:rFonts w:ascii="Calibri" w:cs="Calibri" w:eastAsia="Calibri" w:hAnsi="Calibri"/>
                <w:sz w:val="16"/>
                <w:szCs w:val="16"/>
              </w:rPr>
            </w:pPr>
            <w:r w:rsidDel="00000000" w:rsidR="00000000" w:rsidRPr="00000000">
              <w:rPr>
                <w:rFonts w:ascii="Calibri" w:cs="Calibri" w:eastAsia="Calibri" w:hAnsi="Calibri"/>
                <w:sz w:val="16"/>
                <w:szCs w:val="16"/>
                <w:rtl w:val="0"/>
              </w:rPr>
              <w:t xml:space="preserve">Any over-flowing waste put into temporary storage bins </w:t>
            </w:r>
          </w:p>
          <w:p w:rsidR="00000000" w:rsidDel="00000000" w:rsidP="00000000" w:rsidRDefault="00000000" w:rsidRPr="00000000" w14:paraId="0000008F">
            <w:pPr>
              <w:rPr>
                <w:rFonts w:ascii="Calibri" w:cs="Calibri" w:eastAsia="Calibri" w:hAnsi="Calibri"/>
                <w:sz w:val="16"/>
                <w:szCs w:val="16"/>
              </w:rPr>
            </w:pPr>
            <w:r w:rsidDel="00000000" w:rsidR="00000000" w:rsidRPr="00000000">
              <w:rPr>
                <w:rFonts w:ascii="Calibri" w:cs="Calibri" w:eastAsia="Calibri" w:hAnsi="Calibri"/>
                <w:sz w:val="16"/>
                <w:szCs w:val="16"/>
                <w:rtl w:val="0"/>
              </w:rPr>
              <w:t xml:space="preserve">Staff trained to wear PPE (latex gloves, provided) when handling waste. All existing cuts or grazes to be covered by a plaster whilst at work. </w:t>
            </w:r>
          </w:p>
          <w:p w:rsidR="00000000" w:rsidDel="00000000" w:rsidP="00000000" w:rsidRDefault="00000000" w:rsidRPr="00000000" w14:paraId="00000090">
            <w:pPr>
              <w:rPr>
                <w:rFonts w:ascii="Calibri" w:cs="Calibri" w:eastAsia="Calibri" w:hAnsi="Calibri"/>
                <w:sz w:val="16"/>
                <w:szCs w:val="16"/>
              </w:rPr>
            </w:pPr>
            <w:r w:rsidDel="00000000" w:rsidR="00000000" w:rsidRPr="00000000">
              <w:rPr>
                <w:rFonts w:ascii="Calibri" w:cs="Calibri" w:eastAsia="Calibri" w:hAnsi="Calibri"/>
                <w:sz w:val="16"/>
                <w:szCs w:val="16"/>
                <w:rtl w:val="0"/>
              </w:rPr>
              <w:t xml:space="preserve">All bins have solid lids, and any over-flowing waste cleaned up as soon as it is reported, to prevent vermin being attracted to the area.</w:t>
            </w:r>
          </w:p>
        </w:tc>
        <w:tc>
          <w:tcPr>
            <w:shd w:fill="auto" w:val="clear"/>
          </w:tcPr>
          <w:p w:rsidR="00000000" w:rsidDel="00000000" w:rsidP="00000000" w:rsidRDefault="00000000" w:rsidRPr="00000000" w14:paraId="00000091">
            <w:pPr>
              <w:widowControl w:val="1"/>
              <w:rPr>
                <w:b w:val="1"/>
                <w:bCs w:val="1"/>
                <w:sz w:val="16"/>
                <w:szCs w:val="16"/>
              </w:rPr>
            </w:pPr>
            <w:r w:rsidDel="00000000" w:rsidR="00000000" w:rsidRPr="00000000">
              <w:rPr>
                <w:rtl w:val="0"/>
              </w:rPr>
            </w:r>
          </w:p>
        </w:tc>
      </w:tr>
      <w:tr>
        <w:trPr>
          <w:cantSplit w:val="0"/>
          <w:trHeight w:val="694" w:hRule="atLeast"/>
          <w:tblHeader w:val="0"/>
        </w:trPr>
        <w:tc>
          <w:tcPr>
            <w:shd w:fill="auto" w:val="clear"/>
          </w:tcPr>
          <w:p w:rsidR="00000000" w:rsidDel="00000000" w:rsidP="00000000" w:rsidRDefault="00000000" w:rsidRPr="00000000" w14:paraId="00000092">
            <w:pPr>
              <w:widowControl w:val="1"/>
              <w:rPr>
                <w:rFonts w:ascii="Calibri" w:cs="Calibri" w:eastAsia="Calibri" w:hAnsi="Calibri"/>
                <w:sz w:val="16"/>
                <w:szCs w:val="16"/>
              </w:rPr>
            </w:pPr>
            <w:r w:rsidDel="00000000" w:rsidR="00000000" w:rsidRPr="00000000">
              <w:rPr>
                <w:rFonts w:ascii="Calibri" w:cs="Calibri" w:eastAsia="Calibri" w:hAnsi="Calibri"/>
                <w:sz w:val="16"/>
                <w:szCs w:val="16"/>
                <w:rtl w:val="0"/>
              </w:rPr>
              <w:t xml:space="preserve">Falls from Heights</w:t>
            </w:r>
          </w:p>
        </w:tc>
        <w:tc>
          <w:tcPr>
            <w:shd w:fill="auto" w:val="clear"/>
          </w:tcPr>
          <w:p w:rsidR="00000000" w:rsidDel="00000000" w:rsidP="00000000" w:rsidRDefault="00000000" w:rsidRPr="00000000" w14:paraId="00000093">
            <w:pPr>
              <w:widowControl w:val="1"/>
              <w:rPr>
                <w:b w:val="1"/>
                <w:bCs w:val="1"/>
                <w:sz w:val="16"/>
                <w:szCs w:val="16"/>
              </w:rPr>
            </w:pPr>
            <w:r w:rsidDel="00000000" w:rsidR="00000000" w:rsidRPr="00000000">
              <w:rPr>
                <w:rtl w:val="0"/>
              </w:rPr>
            </w:r>
          </w:p>
        </w:tc>
        <w:tc>
          <w:tcPr>
            <w:shd w:fill="auto" w:val="clear"/>
          </w:tcPr>
          <w:p w:rsidR="00000000" w:rsidDel="00000000" w:rsidP="00000000" w:rsidRDefault="00000000" w:rsidRPr="00000000" w14:paraId="00000094">
            <w:pPr>
              <w:rPr>
                <w:rFonts w:ascii="Calibri" w:cs="Calibri" w:eastAsia="Calibri" w:hAnsi="Calibri"/>
                <w:sz w:val="16"/>
                <w:szCs w:val="16"/>
              </w:rPr>
            </w:pPr>
            <w:r w:rsidDel="00000000" w:rsidR="00000000" w:rsidRPr="00000000">
              <w:rPr>
                <w:rFonts w:ascii="Calibri" w:cs="Calibri" w:eastAsia="Calibri" w:hAnsi="Calibri"/>
                <w:sz w:val="16"/>
                <w:szCs w:val="16"/>
                <w:rtl w:val="0"/>
              </w:rPr>
              <w:t xml:space="preserve">Any artificial structure providing access to height is secured from unauthorised access. </w:t>
            </w:r>
          </w:p>
          <w:p w:rsidR="00000000" w:rsidDel="00000000" w:rsidP="00000000" w:rsidRDefault="00000000" w:rsidRPr="00000000" w14:paraId="00000095">
            <w:pPr>
              <w:rPr>
                <w:rFonts w:ascii="Calibri" w:cs="Calibri" w:eastAsia="Calibri" w:hAnsi="Calibri"/>
                <w:sz w:val="16"/>
                <w:szCs w:val="16"/>
              </w:rPr>
            </w:pPr>
            <w:r w:rsidDel="00000000" w:rsidR="00000000" w:rsidRPr="00000000">
              <w:rPr>
                <w:rFonts w:ascii="Calibri" w:cs="Calibri" w:eastAsia="Calibri" w:hAnsi="Calibri"/>
                <w:sz w:val="16"/>
                <w:szCs w:val="16"/>
                <w:rtl w:val="0"/>
              </w:rPr>
              <w:t xml:space="preserve">Staff and volunteers are trained in safe working at height and provided with necessary controls and PPE when this is required. </w:t>
            </w:r>
          </w:p>
        </w:tc>
        <w:tc>
          <w:tcPr>
            <w:shd w:fill="auto" w:val="clear"/>
          </w:tcPr>
          <w:p w:rsidR="00000000" w:rsidDel="00000000" w:rsidP="00000000" w:rsidRDefault="00000000" w:rsidRPr="00000000" w14:paraId="00000096">
            <w:pPr>
              <w:widowControl w:val="1"/>
              <w:rPr>
                <w:b w:val="1"/>
                <w:bCs w:val="1"/>
                <w:sz w:val="16"/>
                <w:szCs w:val="16"/>
              </w:rPr>
            </w:pPr>
            <w:r w:rsidDel="00000000" w:rsidR="00000000" w:rsidRPr="00000000">
              <w:rPr>
                <w:rtl w:val="0"/>
              </w:rPr>
            </w:r>
          </w:p>
        </w:tc>
      </w:tr>
      <w:tr>
        <w:trPr>
          <w:cantSplit w:val="0"/>
          <w:trHeight w:val="694" w:hRule="atLeast"/>
          <w:tblHeader w:val="0"/>
        </w:trPr>
        <w:tc>
          <w:tcPr>
            <w:shd w:fill="auto" w:val="clear"/>
          </w:tcPr>
          <w:p w:rsidR="00000000" w:rsidDel="00000000" w:rsidP="00000000" w:rsidRDefault="00000000" w:rsidRPr="00000000" w14:paraId="00000097">
            <w:pPr>
              <w:widowControl w:val="1"/>
              <w:rPr>
                <w:rFonts w:ascii="Calibri" w:cs="Calibri" w:eastAsia="Calibri" w:hAnsi="Calibri"/>
                <w:sz w:val="16"/>
                <w:szCs w:val="16"/>
              </w:rPr>
            </w:pPr>
            <w:r w:rsidDel="00000000" w:rsidR="00000000" w:rsidRPr="00000000">
              <w:rPr>
                <w:rFonts w:ascii="Calibri" w:cs="Calibri" w:eastAsia="Calibri" w:hAnsi="Calibri"/>
                <w:sz w:val="16"/>
                <w:szCs w:val="16"/>
                <w:rtl w:val="0"/>
              </w:rPr>
              <w:t xml:space="preserve">Work Equipment &amp; plant</w:t>
            </w:r>
          </w:p>
        </w:tc>
        <w:tc>
          <w:tcPr>
            <w:shd w:fill="auto" w:val="clear"/>
          </w:tcPr>
          <w:p w:rsidR="00000000" w:rsidDel="00000000" w:rsidP="00000000" w:rsidRDefault="00000000" w:rsidRPr="00000000" w14:paraId="00000098">
            <w:pPr>
              <w:widowControl w:val="1"/>
              <w:rPr>
                <w:b w:val="1"/>
                <w:bCs w:val="1"/>
                <w:sz w:val="16"/>
                <w:szCs w:val="16"/>
              </w:rPr>
            </w:pPr>
            <w:r w:rsidDel="00000000" w:rsidR="00000000" w:rsidRPr="00000000">
              <w:rPr>
                <w:rtl w:val="0"/>
              </w:rPr>
            </w:r>
          </w:p>
        </w:tc>
        <w:tc>
          <w:tcPr>
            <w:shd w:fill="auto" w:val="clear"/>
          </w:tcPr>
          <w:p w:rsidR="00000000" w:rsidDel="00000000" w:rsidP="00000000" w:rsidRDefault="00000000" w:rsidRPr="00000000" w14:paraId="00000099">
            <w:pPr>
              <w:rPr>
                <w:rFonts w:ascii="Calibri" w:cs="Calibri" w:eastAsia="Calibri" w:hAnsi="Calibri"/>
                <w:sz w:val="16"/>
                <w:szCs w:val="16"/>
              </w:rPr>
            </w:pPr>
            <w:r w:rsidDel="00000000" w:rsidR="00000000" w:rsidRPr="00000000">
              <w:rPr>
                <w:rFonts w:ascii="Calibri" w:cs="Calibri" w:eastAsia="Calibri" w:hAnsi="Calibri"/>
                <w:sz w:val="16"/>
                <w:szCs w:val="16"/>
                <w:rtl w:val="0"/>
              </w:rPr>
              <w:t xml:space="preserve">All work equipment is inspected before use and on a regular basis dependent on its level of risk as determined by PUWER. </w:t>
            </w:r>
          </w:p>
          <w:p w:rsidR="00000000" w:rsidDel="00000000" w:rsidP="00000000" w:rsidRDefault="00000000" w:rsidRPr="00000000" w14:paraId="0000009A">
            <w:pPr>
              <w:rPr>
                <w:rFonts w:ascii="Calibri" w:cs="Calibri" w:eastAsia="Calibri" w:hAnsi="Calibri"/>
                <w:sz w:val="16"/>
                <w:szCs w:val="16"/>
              </w:rPr>
            </w:pPr>
            <w:r w:rsidDel="00000000" w:rsidR="00000000" w:rsidRPr="00000000">
              <w:rPr>
                <w:rFonts w:ascii="Calibri" w:cs="Calibri" w:eastAsia="Calibri" w:hAnsi="Calibri"/>
                <w:sz w:val="16"/>
                <w:szCs w:val="16"/>
                <w:rtl w:val="0"/>
              </w:rPr>
              <w:t xml:space="preserve">High risk equipment which presents a high risk of injury if used incorrectly to be used only by competent and trained staff. </w:t>
            </w:r>
          </w:p>
        </w:tc>
        <w:tc>
          <w:tcPr>
            <w:shd w:fill="auto" w:val="clear"/>
          </w:tcPr>
          <w:p w:rsidR="00000000" w:rsidDel="00000000" w:rsidP="00000000" w:rsidRDefault="00000000" w:rsidRPr="00000000" w14:paraId="0000009B">
            <w:pPr>
              <w:widowControl w:val="1"/>
              <w:rPr>
                <w:b w:val="1"/>
                <w:bCs w:val="1"/>
                <w:sz w:val="16"/>
                <w:szCs w:val="16"/>
              </w:rPr>
            </w:pPr>
            <w:r w:rsidDel="00000000" w:rsidR="00000000" w:rsidRPr="00000000">
              <w:rPr>
                <w:rtl w:val="0"/>
              </w:rPr>
            </w:r>
          </w:p>
        </w:tc>
      </w:tr>
      <w:tr>
        <w:trPr>
          <w:cantSplit w:val="0"/>
          <w:trHeight w:val="694" w:hRule="atLeast"/>
          <w:tblHeader w:val="0"/>
        </w:trPr>
        <w:tc>
          <w:tcPr>
            <w:shd w:fill="auto" w:val="clear"/>
          </w:tcPr>
          <w:p w:rsidR="00000000" w:rsidDel="00000000" w:rsidP="00000000" w:rsidRDefault="00000000" w:rsidRPr="00000000" w14:paraId="0000009C">
            <w:pPr>
              <w:widowControl w:val="1"/>
              <w:rPr>
                <w:rFonts w:ascii="Calibri" w:cs="Calibri" w:eastAsia="Calibri" w:hAnsi="Calibri"/>
                <w:sz w:val="16"/>
                <w:szCs w:val="16"/>
              </w:rPr>
            </w:pPr>
            <w:r w:rsidDel="00000000" w:rsidR="00000000" w:rsidRPr="00000000">
              <w:rPr>
                <w:rFonts w:ascii="Calibri" w:cs="Calibri" w:eastAsia="Calibri" w:hAnsi="Calibri"/>
                <w:sz w:val="16"/>
                <w:szCs w:val="16"/>
                <w:rtl w:val="0"/>
              </w:rPr>
              <w:t xml:space="preserve">Manual handling injury to staff / customers</w:t>
            </w:r>
          </w:p>
        </w:tc>
        <w:tc>
          <w:tcPr>
            <w:shd w:fill="auto" w:val="clear"/>
          </w:tcPr>
          <w:p w:rsidR="00000000" w:rsidDel="00000000" w:rsidP="00000000" w:rsidRDefault="00000000" w:rsidRPr="00000000" w14:paraId="0000009D">
            <w:pPr>
              <w:widowControl w:val="1"/>
              <w:rPr>
                <w:b w:val="1"/>
                <w:bCs w:val="1"/>
                <w:sz w:val="16"/>
                <w:szCs w:val="16"/>
              </w:rPr>
            </w:pPr>
            <w:r w:rsidDel="00000000" w:rsidR="00000000" w:rsidRPr="00000000">
              <w:rPr>
                <w:rtl w:val="0"/>
              </w:rPr>
            </w:r>
          </w:p>
        </w:tc>
        <w:tc>
          <w:tcPr>
            <w:shd w:fill="auto" w:val="clear"/>
          </w:tcPr>
          <w:p w:rsidR="00000000" w:rsidDel="00000000" w:rsidP="00000000" w:rsidRDefault="00000000" w:rsidRPr="00000000" w14:paraId="0000009E">
            <w:pPr>
              <w:rPr>
                <w:rFonts w:ascii="Calibri" w:cs="Calibri" w:eastAsia="Calibri" w:hAnsi="Calibri"/>
                <w:sz w:val="16"/>
                <w:szCs w:val="16"/>
              </w:rPr>
            </w:pPr>
            <w:r w:rsidDel="00000000" w:rsidR="00000000" w:rsidRPr="00000000">
              <w:rPr>
                <w:rFonts w:ascii="Calibri" w:cs="Calibri" w:eastAsia="Calibri" w:hAnsi="Calibri"/>
                <w:sz w:val="16"/>
                <w:szCs w:val="16"/>
                <w:rtl w:val="0"/>
              </w:rPr>
              <w:t xml:space="preserve">Customers are responsible for the safety of their group while completing self-led activities – including loading or unloading equipment, collecting firewood. </w:t>
            </w:r>
          </w:p>
          <w:p w:rsidR="00000000" w:rsidDel="00000000" w:rsidP="00000000" w:rsidRDefault="00000000" w:rsidRPr="00000000" w14:paraId="0000009F">
            <w:pPr>
              <w:rPr>
                <w:rFonts w:ascii="Calibri" w:cs="Calibri" w:eastAsia="Calibri" w:hAnsi="Calibri"/>
                <w:sz w:val="16"/>
                <w:szCs w:val="16"/>
              </w:rPr>
            </w:pPr>
            <w:r w:rsidDel="00000000" w:rsidR="00000000" w:rsidRPr="00000000">
              <w:rPr>
                <w:rFonts w:ascii="Calibri" w:cs="Calibri" w:eastAsia="Calibri" w:hAnsi="Calibri"/>
                <w:sz w:val="16"/>
                <w:szCs w:val="16"/>
                <w:rtl w:val="0"/>
              </w:rPr>
              <w:t xml:space="preserve">Trolleys or other manual handling aids are available from site staff on request.</w:t>
            </w:r>
          </w:p>
        </w:tc>
        <w:tc>
          <w:tcPr>
            <w:shd w:fill="auto" w:val="clear"/>
          </w:tcPr>
          <w:p w:rsidR="00000000" w:rsidDel="00000000" w:rsidP="00000000" w:rsidRDefault="00000000" w:rsidRPr="00000000" w14:paraId="000000A0">
            <w:pPr>
              <w:widowControl w:val="1"/>
              <w:rPr>
                <w:b w:val="1"/>
                <w:bCs w:val="1"/>
                <w:sz w:val="16"/>
                <w:szCs w:val="16"/>
              </w:rPr>
            </w:pPr>
            <w:r w:rsidDel="00000000" w:rsidR="00000000" w:rsidRPr="00000000">
              <w:rPr>
                <w:rtl w:val="0"/>
              </w:rPr>
            </w:r>
          </w:p>
        </w:tc>
      </w:tr>
      <w:tr>
        <w:trPr>
          <w:cantSplit w:val="0"/>
          <w:trHeight w:val="694" w:hRule="atLeast"/>
          <w:tblHeader w:val="0"/>
        </w:trPr>
        <w:tc>
          <w:tcPr>
            <w:shd w:fill="auto" w:val="clear"/>
          </w:tcPr>
          <w:p w:rsidR="00000000" w:rsidDel="00000000" w:rsidP="00000000" w:rsidRDefault="00000000" w:rsidRPr="00000000" w14:paraId="000000A1">
            <w:pPr>
              <w:widowControl w:val="1"/>
              <w:rPr>
                <w:rFonts w:ascii="Calibri" w:cs="Calibri" w:eastAsia="Calibri" w:hAnsi="Calibri"/>
                <w:sz w:val="16"/>
                <w:szCs w:val="16"/>
              </w:rPr>
            </w:pPr>
            <w:r w:rsidDel="00000000" w:rsidR="00000000" w:rsidRPr="00000000">
              <w:rPr>
                <w:rFonts w:ascii="Calibri" w:cs="Calibri" w:eastAsia="Calibri" w:hAnsi="Calibri"/>
                <w:sz w:val="16"/>
                <w:szCs w:val="16"/>
                <w:rtl w:val="0"/>
              </w:rPr>
              <w:t xml:space="preserve">Vermin</w:t>
            </w:r>
          </w:p>
        </w:tc>
        <w:tc>
          <w:tcPr>
            <w:shd w:fill="auto" w:val="clear"/>
          </w:tcPr>
          <w:p w:rsidR="00000000" w:rsidDel="00000000" w:rsidP="00000000" w:rsidRDefault="00000000" w:rsidRPr="00000000" w14:paraId="000000A2">
            <w:pPr>
              <w:widowControl w:val="1"/>
              <w:rPr>
                <w:b w:val="1"/>
                <w:bCs w:val="1"/>
                <w:sz w:val="16"/>
                <w:szCs w:val="16"/>
              </w:rPr>
            </w:pPr>
            <w:r w:rsidDel="00000000" w:rsidR="00000000" w:rsidRPr="00000000">
              <w:rPr>
                <w:rtl w:val="0"/>
              </w:rPr>
            </w:r>
          </w:p>
        </w:tc>
        <w:tc>
          <w:tcPr>
            <w:shd w:fill="auto" w:val="clear"/>
          </w:tcPr>
          <w:p w:rsidR="00000000" w:rsidDel="00000000" w:rsidP="00000000" w:rsidRDefault="00000000" w:rsidRPr="00000000" w14:paraId="000000A3">
            <w:pPr>
              <w:rPr>
                <w:rFonts w:ascii="Calibri" w:cs="Calibri" w:eastAsia="Calibri" w:hAnsi="Calibri"/>
                <w:sz w:val="16"/>
                <w:szCs w:val="16"/>
              </w:rPr>
            </w:pPr>
            <w:r w:rsidDel="00000000" w:rsidR="00000000" w:rsidRPr="00000000">
              <w:rPr>
                <w:rFonts w:ascii="Calibri" w:cs="Calibri" w:eastAsia="Calibri" w:hAnsi="Calibri"/>
                <w:sz w:val="16"/>
                <w:szCs w:val="16"/>
                <w:rtl w:val="0"/>
              </w:rPr>
              <w:t xml:space="preserve">Site staff are vigilant for signs of vermin in and around buildings. </w:t>
            </w:r>
          </w:p>
          <w:p w:rsidR="00000000" w:rsidDel="00000000" w:rsidP="00000000" w:rsidRDefault="00000000" w:rsidRPr="00000000" w14:paraId="000000A4">
            <w:pPr>
              <w:rPr>
                <w:rFonts w:ascii="Calibri" w:cs="Calibri" w:eastAsia="Calibri" w:hAnsi="Calibri"/>
                <w:sz w:val="16"/>
                <w:szCs w:val="16"/>
              </w:rPr>
            </w:pPr>
            <w:r w:rsidDel="00000000" w:rsidR="00000000" w:rsidRPr="00000000">
              <w:rPr>
                <w:rFonts w:ascii="Calibri" w:cs="Calibri" w:eastAsia="Calibri" w:hAnsi="Calibri"/>
                <w:sz w:val="16"/>
                <w:szCs w:val="16"/>
                <w:rtl w:val="0"/>
              </w:rPr>
              <w:t xml:space="preserve">Professional pest contractors are used to control rodents and vermin on site on an annual contract and when necessary.</w:t>
            </w:r>
          </w:p>
        </w:tc>
        <w:tc>
          <w:tcPr>
            <w:shd w:fill="auto" w:val="clear"/>
          </w:tcPr>
          <w:p w:rsidR="00000000" w:rsidDel="00000000" w:rsidP="00000000" w:rsidRDefault="00000000" w:rsidRPr="00000000" w14:paraId="000000A5">
            <w:pPr>
              <w:widowControl w:val="1"/>
              <w:rPr>
                <w:b w:val="1"/>
                <w:bCs w:val="1"/>
                <w:sz w:val="16"/>
                <w:szCs w:val="16"/>
              </w:rPr>
            </w:pPr>
            <w:r w:rsidDel="00000000" w:rsidR="00000000" w:rsidRPr="00000000">
              <w:rPr>
                <w:rtl w:val="0"/>
              </w:rPr>
            </w:r>
          </w:p>
        </w:tc>
      </w:tr>
      <w:tr>
        <w:trPr>
          <w:cantSplit w:val="0"/>
          <w:trHeight w:val="694" w:hRule="atLeast"/>
          <w:tblHeader w:val="0"/>
        </w:trPr>
        <w:tc>
          <w:tcPr>
            <w:shd w:fill="auto" w:val="clear"/>
          </w:tcPr>
          <w:p w:rsidR="00000000" w:rsidDel="00000000" w:rsidP="00000000" w:rsidRDefault="00000000" w:rsidRPr="00000000" w14:paraId="000000A6">
            <w:pPr>
              <w:widowControl w:val="1"/>
              <w:rPr>
                <w:b w:val="1"/>
                <w:bCs w:val="1"/>
                <w:sz w:val="16"/>
                <w:szCs w:val="16"/>
              </w:rPr>
            </w:pPr>
            <w:r w:rsidDel="00000000" w:rsidR="00000000" w:rsidRPr="00000000">
              <w:rPr>
                <w:rFonts w:ascii="Calibri" w:cs="Calibri" w:eastAsia="Calibri" w:hAnsi="Calibri"/>
                <w:sz w:val="16"/>
                <w:szCs w:val="16"/>
                <w:rtl w:val="0"/>
              </w:rPr>
              <w:t xml:space="preserve">Adverse Weather</w:t>
            </w:r>
            <w:r w:rsidDel="00000000" w:rsidR="00000000" w:rsidRPr="00000000">
              <w:rPr>
                <w:rtl w:val="0"/>
              </w:rPr>
            </w:r>
          </w:p>
        </w:tc>
        <w:tc>
          <w:tcPr>
            <w:shd w:fill="auto" w:val="clear"/>
          </w:tcPr>
          <w:p w:rsidR="00000000" w:rsidDel="00000000" w:rsidP="00000000" w:rsidRDefault="00000000" w:rsidRPr="00000000" w14:paraId="000000A7">
            <w:pPr>
              <w:widowControl w:val="1"/>
              <w:rPr>
                <w:b w:val="1"/>
                <w:bCs w:val="1"/>
                <w:sz w:val="16"/>
                <w:szCs w:val="16"/>
              </w:rPr>
            </w:pPr>
            <w:r w:rsidDel="00000000" w:rsidR="00000000" w:rsidRPr="00000000">
              <w:rPr>
                <w:rtl w:val="0"/>
              </w:rPr>
            </w:r>
          </w:p>
        </w:tc>
        <w:tc>
          <w:tcPr>
            <w:shd w:fill="auto" w:val="clear"/>
          </w:tcPr>
          <w:p w:rsidR="00000000" w:rsidDel="00000000" w:rsidP="00000000" w:rsidRDefault="00000000" w:rsidRPr="00000000" w14:paraId="000000A8">
            <w:pPr>
              <w:rPr>
                <w:rFonts w:ascii="Calibri" w:cs="Calibri" w:eastAsia="Calibri" w:hAnsi="Calibri"/>
                <w:sz w:val="16"/>
                <w:szCs w:val="16"/>
              </w:rPr>
            </w:pPr>
            <w:r w:rsidDel="00000000" w:rsidR="00000000" w:rsidRPr="00000000">
              <w:rPr>
                <w:rFonts w:ascii="Calibri" w:cs="Calibri" w:eastAsia="Calibri" w:hAnsi="Calibri"/>
                <w:sz w:val="16"/>
                <w:szCs w:val="16"/>
                <w:rtl w:val="0"/>
              </w:rPr>
              <w:t xml:space="preserve">The organisers will review the weather forecast during the week of the event.</w:t>
            </w:r>
          </w:p>
          <w:p w:rsidR="00000000" w:rsidDel="00000000" w:rsidP="00000000" w:rsidRDefault="00000000" w:rsidRPr="00000000" w14:paraId="000000A9">
            <w:pPr>
              <w:rPr>
                <w:rFonts w:ascii="Calibri" w:cs="Calibri" w:eastAsia="Calibri" w:hAnsi="Calibri"/>
                <w:sz w:val="16"/>
                <w:szCs w:val="16"/>
              </w:rPr>
            </w:pPr>
            <w:r w:rsidDel="00000000" w:rsidR="00000000" w:rsidRPr="00000000">
              <w:rPr>
                <w:rFonts w:ascii="Calibri" w:cs="Calibri" w:eastAsia="Calibri" w:hAnsi="Calibri"/>
                <w:sz w:val="16"/>
                <w:szCs w:val="16"/>
                <w:rtl w:val="0"/>
              </w:rPr>
              <w:t xml:space="preserve">If there appears to be an issue with the forecast, the organisers will make a decision on the Thursday night regarding the weekend and if the event is to be amended / called off. All leaders will be contacted.</w:t>
            </w:r>
          </w:p>
          <w:p w:rsidR="00000000" w:rsidDel="00000000" w:rsidP="00000000" w:rsidRDefault="00000000" w:rsidRPr="00000000" w14:paraId="000000AA">
            <w:pPr>
              <w:rPr>
                <w:rFonts w:ascii="Calibri" w:cs="Calibri" w:eastAsia="Calibri" w:hAnsi="Calibri"/>
                <w:sz w:val="16"/>
                <w:szCs w:val="16"/>
              </w:rPr>
            </w:pPr>
            <w:r w:rsidDel="00000000" w:rsidR="00000000" w:rsidRPr="00000000">
              <w:rPr>
                <w:rFonts w:ascii="Calibri" w:cs="Calibri" w:eastAsia="Calibri" w:hAnsi="Calibri"/>
                <w:sz w:val="16"/>
                <w:szCs w:val="16"/>
                <w:rtl w:val="0"/>
              </w:rPr>
              <w:t xml:space="preserve">If the weather forecast for the weekend deteriorates on the Friday, the organisers will make a decision as required regarding the weekend and if the event is to be amended / called off. Aall leaders will be contacted.</w:t>
            </w:r>
          </w:p>
          <w:p w:rsidR="00000000" w:rsidDel="00000000" w:rsidP="00000000" w:rsidRDefault="00000000" w:rsidRPr="00000000" w14:paraId="000000AB">
            <w:pPr>
              <w:rPr>
                <w:rFonts w:ascii="Calibri" w:cs="Calibri" w:eastAsia="Calibri" w:hAnsi="Calibri"/>
                <w:sz w:val="16"/>
                <w:szCs w:val="16"/>
              </w:rPr>
            </w:pPr>
            <w:r w:rsidDel="00000000" w:rsidR="00000000" w:rsidRPr="00000000">
              <w:rPr>
                <w:rFonts w:ascii="Calibri" w:cs="Calibri" w:eastAsia="Calibri" w:hAnsi="Calibri"/>
                <w:sz w:val="16"/>
                <w:szCs w:val="16"/>
                <w:rtl w:val="0"/>
              </w:rPr>
              <w:t xml:space="preserve">The weather and external conditions will be constantly monitored throughout the weekend.</w:t>
            </w:r>
          </w:p>
          <w:p w:rsidR="00000000" w:rsidDel="00000000" w:rsidP="00000000" w:rsidRDefault="00000000" w:rsidRPr="00000000" w14:paraId="000000AC">
            <w:pPr>
              <w:rPr>
                <w:rFonts w:ascii="Calibri" w:cs="Calibri" w:eastAsia="Calibri" w:hAnsi="Calibri"/>
                <w:sz w:val="16"/>
                <w:szCs w:val="16"/>
              </w:rPr>
            </w:pPr>
            <w:r w:rsidDel="00000000" w:rsidR="00000000" w:rsidRPr="00000000">
              <w:rPr>
                <w:rFonts w:ascii="Calibri" w:cs="Calibri" w:eastAsia="Calibri" w:hAnsi="Calibri"/>
                <w:sz w:val="16"/>
                <w:szCs w:val="16"/>
                <w:rtl w:val="0"/>
              </w:rPr>
              <w:t xml:space="preserve">If adverse weather puts participants at risk due to cold, rain, fog etc the organiser will continually review the situation and if required, amend the programme as necessary. </w:t>
            </w:r>
          </w:p>
          <w:p w:rsidR="00000000" w:rsidDel="00000000" w:rsidP="00000000" w:rsidRDefault="00000000" w:rsidRPr="00000000" w14:paraId="000000AD">
            <w:pPr>
              <w:rPr>
                <w:rFonts w:ascii="Calibri" w:cs="Calibri" w:eastAsia="Calibri" w:hAnsi="Calibri"/>
                <w:sz w:val="16"/>
                <w:szCs w:val="16"/>
              </w:rPr>
            </w:pPr>
            <w:r w:rsidDel="00000000" w:rsidR="00000000" w:rsidRPr="00000000">
              <w:rPr>
                <w:rFonts w:ascii="Calibri" w:cs="Calibri" w:eastAsia="Calibri" w:hAnsi="Calibri"/>
                <w:sz w:val="16"/>
                <w:szCs w:val="16"/>
                <w:rtl w:val="0"/>
              </w:rPr>
              <w:t xml:space="preserve">In the event of adverse weather whilst camping at Gradbach the three buildings, plus tractor shed  are available to accommodate campers internally as required.</w:t>
            </w:r>
          </w:p>
          <w:p w:rsidR="00000000" w:rsidDel="00000000" w:rsidP="00000000" w:rsidRDefault="00000000" w:rsidRPr="00000000" w14:paraId="000000AE">
            <w:pPr>
              <w:widowControl w:val="1"/>
              <w:rPr>
                <w:b w:val="1"/>
                <w:bCs w:val="1"/>
                <w:sz w:val="16"/>
                <w:szCs w:val="16"/>
              </w:rPr>
            </w:pPr>
            <w:r w:rsidDel="00000000" w:rsidR="00000000" w:rsidRPr="00000000">
              <w:rPr>
                <w:rtl w:val="0"/>
              </w:rPr>
            </w:r>
          </w:p>
        </w:tc>
        <w:tc>
          <w:tcPr>
            <w:shd w:fill="auto" w:val="clear"/>
          </w:tcPr>
          <w:p w:rsidR="00000000" w:rsidDel="00000000" w:rsidP="00000000" w:rsidRDefault="00000000" w:rsidRPr="00000000" w14:paraId="000000AF">
            <w:pPr>
              <w:widowControl w:val="1"/>
              <w:rPr>
                <w:b w:val="1"/>
                <w:bCs w:val="1"/>
                <w:sz w:val="16"/>
                <w:szCs w:val="16"/>
              </w:rPr>
            </w:pPr>
            <w:r w:rsidDel="00000000" w:rsidR="00000000" w:rsidRPr="00000000">
              <w:rPr>
                <w:rtl w:val="0"/>
              </w:rPr>
            </w:r>
          </w:p>
        </w:tc>
      </w:tr>
    </w:tbl>
    <w:p w:rsidR="00000000" w:rsidDel="00000000" w:rsidP="00000000" w:rsidRDefault="00000000" w:rsidRPr="00000000" w14:paraId="000000B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Nunito Sans" w:cs="Nunito Sans" w:eastAsia="Nunito Sans" w:hAnsi="Nunito Sans"/>
          <w:b w:val="0"/>
          <w:bCs w:val="0"/>
          <w:i w:val="0"/>
          <w:iCs w:val="0"/>
          <w:smallCaps w:val="0"/>
          <w:strike w:val="0"/>
          <w:color w:val="000000"/>
          <w:sz w:val="16"/>
          <w:szCs w:val="16"/>
          <w:u w:val="none"/>
          <w:shd w:fill="auto" w:val="clear"/>
          <w:vertAlign w:val="baseline"/>
        </w:rPr>
      </w:pPr>
      <w:r w:rsidDel="00000000" w:rsidR="00000000" w:rsidRPr="00000000">
        <w:rPr>
          <w:rFonts w:ascii="Nunito Sans" w:cs="Nunito Sans" w:eastAsia="Nunito Sans" w:hAnsi="Nunito Sans"/>
          <w:b w:val="0"/>
          <w:bCs w:val="0"/>
          <w:i w:val="0"/>
          <w:iCs w:val="0"/>
          <w:smallCaps w:val="0"/>
          <w:strike w:val="0"/>
          <w:color w:val="000000"/>
          <w:sz w:val="16"/>
          <w:szCs w:val="16"/>
          <w:u w:val="none"/>
          <w:shd w:fill="auto" w:val="clear"/>
          <w:vertAlign w:val="baseline"/>
          <w:rtl w:val="0"/>
        </w:rPr>
        <w:t xml:space="preserve">Don‘t forget, as part of your programme planning, you should have contingency activities in reserve just in case you can’t do what was planned or you need to stop half way through. Make sure this is shared with those involved, so everyone knows how to respond. You should have risk assessed contingency activities prior to them taking place and communicated key information to those involved as with all activities. </w:t>
      </w:r>
    </w:p>
    <w:sectPr>
      <w:headerReference r:id="rId7" w:type="default"/>
      <w:footerReference r:id="rId8" w:type="default"/>
      <w:pgSz w:h="11910" w:w="16840" w:orient="landscape"/>
      <w:pgMar w:bottom="1135" w:top="1050" w:left="680" w:right="993" w:header="499" w:footer="516"/>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Arial"/>
  <w:font w:name="Calibri"/>
  <w:font w:name="Nunito Sans Black">
    <w:embedBold w:fontKey="{00000000-0000-0000-0000-000000000000}" r:id="rId1" w:subsetted="0"/>
    <w:embedBoldItalic w:fontKey="{00000000-0000-0000-0000-000000000000}" r:id="rId2" w:subsetted="0"/>
  </w:font>
  <w:font w:name="Quattrocento Sans">
    <w:embedRegular w:fontKey="{00000000-0000-0000-0000-000000000000}" r:id="rId3" w:subsetted="0"/>
    <w:embedBold w:fontKey="{00000000-0000-0000-0000-000000000000}" r:id="rId4" w:subsetted="0"/>
    <w:embedItalic w:fontKey="{00000000-0000-0000-0000-000000000000}" r:id="rId5" w:subsetted="0"/>
    <w:embedBoldItalic w:fontKey="{00000000-0000-0000-0000-000000000000}" r:id="rId6" w:subsetted="0"/>
  </w:font>
  <w:font w:name="Nunito Sans">
    <w:embedRegular w:fontKey="{00000000-0000-0000-0000-000000000000}" r:id="rId7" w:subsetted="0"/>
    <w:embedBold w:fontKey="{00000000-0000-0000-0000-000000000000}" r:id="rId8" w:subsetted="0"/>
    <w:embedItalic w:fontKey="{00000000-0000-0000-0000-000000000000}" r:id="rId9" w:subsetted="0"/>
    <w:embedBoldItalic w:fontKey="{00000000-0000-0000-0000-000000000000}" r:id="rId10"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B2">
    <w:pPr>
      <w:pStyle w:val="Heading3"/>
      <w:tabs>
        <w:tab w:val="right" w:leader="none" w:pos="5263"/>
      </w:tabs>
      <w:rPr/>
    </w:pPr>
    <w:r w:rsidDel="00000000" w:rsidR="00000000" w:rsidRPr="00000000">
      <w:rPr>
        <w:rtl w:val="0"/>
      </w:rPr>
      <w:t xml:space="preserve">You can find more information in the </w:t>
    </w:r>
    <w:r w:rsidDel="00000000" w:rsidR="00000000" w:rsidRPr="00000000">
      <w:rPr>
        <w:b w:val="1"/>
        <w:bCs w:val="1"/>
        <w:rtl w:val="0"/>
      </w:rPr>
      <w:t xml:space="preserve">Safety checklist for leaders</w:t>
    </w:r>
    <w:r w:rsidDel="00000000" w:rsidR="00000000" w:rsidRPr="00000000">
      <w:rPr>
        <w:rtl w:val="0"/>
      </w:rPr>
      <w:t xml:space="preserve"> and at scouts.org.uk/safety </w:t>
    </w:r>
    <w:r w:rsidDel="00000000" w:rsidR="00000000" w:rsidRPr="00000000">
      <w:drawing>
        <wp:anchor allowOverlap="1" behindDoc="1" distB="0" distT="0" distL="0" distR="0" hidden="0" layoutInCell="1" locked="0" relativeHeight="0" simplePos="0">
          <wp:simplePos x="0" y="0"/>
          <wp:positionH relativeFrom="column">
            <wp:posOffset>8846185</wp:posOffset>
          </wp:positionH>
          <wp:positionV relativeFrom="paragraph">
            <wp:posOffset>-130174</wp:posOffset>
          </wp:positionV>
          <wp:extent cx="1069340" cy="781050"/>
          <wp:effectExtent b="0" l="0" r="0" t="0"/>
          <wp:wrapNone/>
          <wp:docPr id="1"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1069340" cy="781050"/>
                  </a:xfrm>
                  <a:prstGeom prst="rect"/>
                  <a:ln/>
                </pic:spPr>
              </pic:pic>
            </a:graphicData>
          </a:graphic>
        </wp:anchor>
      </w:drawing>
    </w:r>
  </w:p>
  <w:p w:rsidR="00000000" w:rsidDel="00000000" w:rsidP="00000000" w:rsidRDefault="00000000" w:rsidRPr="00000000" w14:paraId="000000B3">
    <w:pPr>
      <w:rPr>
        <w:sz w:val="20"/>
        <w:szCs w:val="20"/>
      </w:rPr>
    </w:pPr>
    <w:r w:rsidDel="00000000" w:rsidR="00000000" w:rsidRPr="00000000">
      <w:rPr>
        <w:sz w:val="20"/>
        <w:szCs w:val="20"/>
        <w:rtl w:val="0"/>
      </w:rPr>
      <w:t xml:space="preserve">UKHQ template published January 2023</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B1">
    <w:pPr>
      <w:pStyle w:val="Heading4"/>
      <w:rPr/>
    </w:pPr>
    <w:r w:rsidDel="00000000" w:rsidR="00000000" w:rsidRPr="00000000">
      <w:rPr>
        <w:rtl w:val="0"/>
      </w:rPr>
      <w:t xml:space="preserve">Risk assessment</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Nunito Sans" w:cs="Nunito Sans" w:eastAsia="Nunito Sans" w:hAnsi="Nunito Sans"/>
        <w:sz w:val="22"/>
        <w:szCs w:val="22"/>
        <w:lang w:val="en_GB"/>
      </w:rPr>
    </w:rPrDefault>
    <w:pPrDefault>
      <w:pPr>
        <w:widowControl w:val="0"/>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spacing w:before="452" w:line="170" w:lineRule="auto"/>
    </w:pPr>
    <w:rPr>
      <w:rFonts w:ascii="Nunito Sans Black" w:cs="Nunito Sans Black" w:eastAsia="Nunito Sans Black" w:hAnsi="Nunito Sans Black"/>
      <w:color w:val="7414dc"/>
      <w:sz w:val="120"/>
      <w:szCs w:val="120"/>
    </w:rPr>
  </w:style>
  <w:style w:type="paragraph" w:styleId="Heading2">
    <w:name w:val="heading 2"/>
    <w:basedOn w:val="Normal"/>
    <w:next w:val="Normal"/>
    <w:pPr>
      <w:keepNext w:val="0"/>
      <w:keepLines w:val="0"/>
      <w:pageBreakBefore w:val="0"/>
      <w:widowControl w:val="0"/>
      <w:pBdr>
        <w:top w:space="0" w:sz="0" w:val="nil"/>
        <w:left w:space="0" w:sz="0" w:val="nil"/>
        <w:bottom w:space="0" w:sz="0" w:val="nil"/>
        <w:right w:space="0" w:sz="0" w:val="nil"/>
        <w:between w:space="0" w:sz="0" w:val="nil"/>
      </w:pBdr>
      <w:shd w:fill="auto" w:val="clear"/>
      <w:tabs>
        <w:tab w:val="right" w:leader="none" w:pos="5263"/>
      </w:tabs>
      <w:spacing w:after="320" w:before="0" w:line="640" w:lineRule="auto"/>
      <w:ind w:left="0" w:right="0" w:firstLine="0"/>
      <w:jc w:val="left"/>
    </w:pPr>
    <w:rPr>
      <w:rFonts w:ascii="Nunito Sans Black" w:cs="Nunito Sans Black" w:eastAsia="Nunito Sans Black" w:hAnsi="Nunito Sans Black"/>
      <w:b w:val="0"/>
      <w:bCs w:val="0"/>
      <w:i w:val="0"/>
      <w:iCs w:val="0"/>
      <w:smallCaps w:val="0"/>
      <w:strike w:val="0"/>
      <w:color w:val="7414dc"/>
      <w:sz w:val="60"/>
      <w:szCs w:val="60"/>
      <w:u w:val="none"/>
      <w:shd w:fill="auto" w:val="clear"/>
      <w:vertAlign w:val="baseline"/>
    </w:rPr>
  </w:style>
  <w:style w:type="paragraph" w:styleId="Heading3">
    <w:name w:val="heading 3"/>
    <w:basedOn w:val="Normal"/>
    <w:next w:val="Normal"/>
    <w:pPr>
      <w:keepNext w:val="0"/>
      <w:keepLines w:val="0"/>
      <w:pageBreakBefore w:val="0"/>
      <w:widowControl w:val="0"/>
      <w:pBdr>
        <w:top w:space="0" w:sz="0" w:val="nil"/>
        <w:left w:space="0" w:sz="0" w:val="nil"/>
        <w:bottom w:space="0" w:sz="0" w:val="nil"/>
        <w:right w:space="0" w:sz="0" w:val="nil"/>
        <w:between w:space="0" w:sz="0" w:val="nil"/>
      </w:pBdr>
      <w:shd w:fill="auto" w:val="clear"/>
      <w:tabs>
        <w:tab w:val="right" w:leader="none" w:pos="5263"/>
      </w:tabs>
      <w:spacing w:after="120" w:before="0" w:line="260" w:lineRule="auto"/>
      <w:ind w:left="0" w:right="0" w:firstLine="0"/>
      <w:jc w:val="left"/>
    </w:pPr>
    <w:rPr>
      <w:rFonts w:ascii="Nunito Sans Black" w:cs="Nunito Sans Black" w:eastAsia="Nunito Sans Black" w:hAnsi="Nunito Sans Black"/>
      <w:b w:val="0"/>
      <w:bCs w:val="0"/>
      <w:i w:val="0"/>
      <w:iCs w:val="0"/>
      <w:smallCaps w:val="0"/>
      <w:strike w:val="0"/>
      <w:color w:val="7414dc"/>
      <w:sz w:val="20"/>
      <w:szCs w:val="20"/>
      <w:u w:val="none"/>
      <w:shd w:fill="auto" w:val="clear"/>
      <w:vertAlign w:val="baseline"/>
    </w:rPr>
  </w:style>
  <w:style w:type="paragraph" w:styleId="Heading4">
    <w:name w:val="heading 4"/>
    <w:basedOn w:val="Normal"/>
    <w:next w:val="Normal"/>
    <w:pPr/>
    <w:rPr>
      <w:rFonts w:ascii="Nunito Sans Black" w:cs="Nunito Sans Black" w:eastAsia="Nunito Sans Black" w:hAnsi="Nunito Sans Black"/>
      <w:color w:val="7414dc"/>
      <w:sz w:val="32"/>
      <w:szCs w:val="32"/>
    </w:rPr>
  </w:style>
  <w:style w:type="paragraph" w:styleId="Heading5">
    <w:name w:val="heading 5"/>
    <w:basedOn w:val="Normal"/>
    <w:next w:val="Normal"/>
    <w:pPr/>
    <w:rPr>
      <w:rFonts w:ascii="Nunito Sans Black" w:cs="Nunito Sans Black" w:eastAsia="Nunito Sans Black" w:hAnsi="Nunito Sans Black"/>
      <w:color w:val="7414dc"/>
      <w:sz w:val="32"/>
      <w:szCs w:val="32"/>
    </w:rPr>
  </w:style>
  <w:style w:type="paragraph" w:styleId="Heading6">
    <w:name w:val="heading 6"/>
    <w:basedOn w:val="Normal"/>
    <w:next w:val="Normal"/>
    <w:pPr>
      <w:pBdr>
        <w:bottom w:color="000000" w:space="12" w:sz="4" w:val="single"/>
      </w:pBdr>
      <w:spacing w:line="341" w:lineRule="auto"/>
    </w:pPr>
    <w:rPr>
      <w:b w:val="1"/>
      <w:bCs w:val="1"/>
      <w:color w:val="2e2e2f"/>
      <w:sz w:val="26"/>
      <w:szCs w:val="26"/>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NunitoSansBlack-bold.ttf"/><Relationship Id="rId2" Type="http://schemas.openxmlformats.org/officeDocument/2006/relationships/font" Target="fonts/NunitoSansBlack-boldItalic.ttf"/><Relationship Id="rId3" Type="http://schemas.openxmlformats.org/officeDocument/2006/relationships/font" Target="fonts/QuattrocentoSans-regular.ttf"/><Relationship Id="rId4" Type="http://schemas.openxmlformats.org/officeDocument/2006/relationships/font" Target="fonts/QuattrocentoSans-bold.ttf"/><Relationship Id="rId10" Type="http://schemas.openxmlformats.org/officeDocument/2006/relationships/font" Target="fonts/NunitoSans-boldItalic.ttf"/><Relationship Id="rId9" Type="http://schemas.openxmlformats.org/officeDocument/2006/relationships/font" Target="fonts/NunitoSans-italic.ttf"/><Relationship Id="rId5" Type="http://schemas.openxmlformats.org/officeDocument/2006/relationships/font" Target="fonts/QuattrocentoSans-italic.ttf"/><Relationship Id="rId6" Type="http://schemas.openxmlformats.org/officeDocument/2006/relationships/font" Target="fonts/QuattrocentoSans-boldItalic.ttf"/><Relationship Id="rId7" Type="http://schemas.openxmlformats.org/officeDocument/2006/relationships/font" Target="fonts/NunitoSans-regular.ttf"/><Relationship Id="rId8" Type="http://schemas.openxmlformats.org/officeDocument/2006/relationships/font" Target="fonts/NunitoSans-bold.ttf"/></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guPMFQMmH7hlLPBXW+MB7EUQyrA==">CgMxLjAyD2lkLnYycHExeTRjeG01eTgAciExa3hPcUhlaE9DcXgtVWtPNFA2LUdtTlNTSWkybXBnU0E=</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ustom.xml><?xml version="1.0" encoding="utf-8"?>
<Properties xmlns="http://schemas.openxmlformats.org/officeDocument/2006/custom-properties" xmlns:vt="http://schemas.openxmlformats.org/officeDocument/2006/docPropsVTypes">
  <property fmtid="{D5CDD505-2E9C-101B-9397-08002B2CF9AE}" pid="2" name="Created">
    <vt:lpwstr>2018-03-22T00:00:00Z</vt:lpwstr>
  </property>
  <property fmtid="{D5CDD505-2E9C-101B-9397-08002B2CF9AE}" pid="3" name="Creator">
    <vt:lpwstr>Adobe InDesign CC 13.0 (Macintosh)</vt:lpwstr>
  </property>
  <property fmtid="{D5CDD505-2E9C-101B-9397-08002B2CF9AE}" pid="4" name="LastSaved">
    <vt:lpwstr>2018-03-22T00:00:00Z</vt:lpwstr>
  </property>
  <property fmtid="{D5CDD505-2E9C-101B-9397-08002B2CF9AE}" pid="5" name="ContentTypeId">
    <vt:lpwstr>0x010100B315AE57C5178E40BA60B50C210DC6BE</vt:lpwstr>
  </property>
</Properties>
</file>